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555"/>
        <w:gridCol w:w="4651"/>
      </w:tblGrid>
      <w:tr w:rsidR="0047423B" w:rsidRPr="0047423B" w:rsidTr="0047423B">
        <w:tc>
          <w:tcPr>
            <w:tcW w:w="0" w:type="auto"/>
            <w:tcBorders>
              <w:top w:val="nil"/>
              <w:left w:val="nil"/>
              <w:bottom w:val="single" w:sz="4" w:space="0" w:color="E9E9E9"/>
              <w:right w:val="nil"/>
            </w:tcBorders>
            <w:shd w:val="clear" w:color="auto" w:fill="FFFFFF"/>
            <w:tcMar>
              <w:top w:w="115" w:type="dxa"/>
              <w:left w:w="0" w:type="dxa"/>
              <w:bottom w:w="115" w:type="dxa"/>
              <w:right w:w="115" w:type="dxa"/>
            </w:tcMar>
            <w:hideMark/>
          </w:tcPr>
          <w:p w:rsidR="0047423B" w:rsidRPr="0047423B" w:rsidRDefault="0047423B" w:rsidP="0047423B">
            <w:pPr>
              <w:rPr>
                <w:rFonts w:ascii="inherit" w:hAnsi="inherit"/>
                <w:lang w:eastAsia="pt-BR"/>
              </w:rPr>
            </w:pPr>
            <w:r w:rsidRPr="0047423B">
              <w:rPr>
                <w:bdr w:val="none" w:sz="0" w:space="0" w:color="auto" w:frame="1"/>
                <w:lang w:eastAsia="pt-BR"/>
              </w:rPr>
              <w:t>Instrução n.º 13/2022 - NOVACAP/PRES/DA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9E9E9"/>
              <w:right w:val="nil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0" w:type="dxa"/>
            </w:tcMar>
            <w:hideMark/>
          </w:tcPr>
          <w:p w:rsidR="0047423B" w:rsidRPr="0047423B" w:rsidRDefault="0047423B" w:rsidP="0047423B">
            <w:pPr>
              <w:rPr>
                <w:rFonts w:ascii="inherit" w:hAnsi="inherit"/>
                <w:lang w:eastAsia="pt-BR"/>
              </w:rPr>
            </w:pPr>
            <w:r w:rsidRPr="0047423B">
              <w:rPr>
                <w:bdr w:val="none" w:sz="0" w:space="0" w:color="auto" w:frame="1"/>
                <w:lang w:eastAsia="pt-BR"/>
              </w:rPr>
              <w:t>Brasília-DF, 18 de fevereiro de 2022.</w:t>
            </w:r>
          </w:p>
        </w:tc>
      </w:tr>
    </w:tbl>
    <w:p w:rsidR="0047423B" w:rsidRPr="0047423B" w:rsidRDefault="0047423B" w:rsidP="0047423B">
      <w:pPr>
        <w:jc w:val="both"/>
        <w:rPr>
          <w:lang w:eastAsia="pt-BR"/>
        </w:rPr>
      </w:pPr>
      <w:r w:rsidRPr="0047423B">
        <w:rPr>
          <w:bdr w:val="none" w:sz="0" w:space="0" w:color="auto" w:frame="1"/>
          <w:lang w:eastAsia="pt-BR"/>
        </w:rPr>
        <w:t>A DIRETORIA ADMINISTRATIVA DA COMPANHIA URBANIZADORA DA NOVA CAPITAL DO BRASIL – NOVACAP, NO USO DAS ATRIBUIÇÕES QUE LHE CONFERE O ART. 37, INCISOS I, II, III, IV, VIII e XV,  do </w:t>
      </w:r>
      <w:hyperlink r:id="rId4" w:tgtFrame="_blank" w:history="1">
        <w:r w:rsidRPr="0047423B">
          <w:rPr>
            <w:rFonts w:ascii="inherit" w:hAnsi="inherit"/>
            <w:color w:val="333333"/>
            <w:lang w:eastAsia="pt-BR"/>
          </w:rPr>
          <w:t>REGIMENTO INTERNO</w:t>
        </w:r>
      </w:hyperlink>
      <w:r w:rsidRPr="0047423B">
        <w:rPr>
          <w:bdr w:val="none" w:sz="0" w:space="0" w:color="auto" w:frame="1"/>
          <w:lang w:eastAsia="pt-BR"/>
        </w:rPr>
        <w:t>; ART. 26, INCISOS I e IV, do </w:t>
      </w:r>
      <w:hyperlink r:id="rId5" w:tgtFrame="_blank" w:history="1">
        <w:r w:rsidRPr="0047423B">
          <w:rPr>
            <w:rFonts w:ascii="inherit" w:hAnsi="inherit"/>
            <w:color w:val="333333"/>
            <w:lang w:eastAsia="pt-BR"/>
          </w:rPr>
          <w:t>ESTATUTO SOCIAL</w:t>
        </w:r>
      </w:hyperlink>
      <w:r w:rsidRPr="0047423B">
        <w:rPr>
          <w:bdr w:val="none" w:sz="0" w:space="0" w:color="auto" w:frame="1"/>
          <w:lang w:eastAsia="pt-BR"/>
        </w:rPr>
        <w:t>, RESOLVE:</w:t>
      </w:r>
    </w:p>
    <w:p w:rsidR="0047423B" w:rsidRPr="0047423B" w:rsidRDefault="0047423B" w:rsidP="0047423B">
      <w:pPr>
        <w:jc w:val="both"/>
        <w:rPr>
          <w:lang w:eastAsia="pt-BR"/>
        </w:rPr>
      </w:pPr>
      <w:r w:rsidRPr="0047423B">
        <w:rPr>
          <w:bdr w:val="none" w:sz="0" w:space="0" w:color="auto" w:frame="1"/>
          <w:lang w:eastAsia="pt-BR"/>
        </w:rPr>
        <w:t>Considerando a aquisição de novo software para gestão do sistema eletrônico de ponto;</w:t>
      </w:r>
    </w:p>
    <w:p w:rsidR="0047423B" w:rsidRPr="0047423B" w:rsidRDefault="0047423B" w:rsidP="0047423B">
      <w:pPr>
        <w:jc w:val="both"/>
        <w:rPr>
          <w:lang w:eastAsia="pt-BR"/>
        </w:rPr>
      </w:pPr>
      <w:r w:rsidRPr="0047423B">
        <w:rPr>
          <w:rFonts w:ascii="inherit" w:hAnsi="inherit"/>
          <w:b/>
          <w:bCs/>
          <w:lang w:eastAsia="pt-BR"/>
        </w:rPr>
        <w:t>Art. 1º </w:t>
      </w:r>
      <w:r w:rsidRPr="0047423B">
        <w:rPr>
          <w:bdr w:val="none" w:sz="0" w:space="0" w:color="auto" w:frame="1"/>
          <w:lang w:eastAsia="pt-BR"/>
        </w:rPr>
        <w:t>Fica reestabelecido o registro de frequência por meio de ponto eletrônico, a partir do dia 21 de fevereiro de 2022, em caráter experimental, para ambientação dos empregados e eventuais ajustes.</w:t>
      </w:r>
    </w:p>
    <w:p w:rsidR="0047423B" w:rsidRPr="0047423B" w:rsidRDefault="0047423B" w:rsidP="0047423B">
      <w:pPr>
        <w:jc w:val="both"/>
        <w:rPr>
          <w:lang w:eastAsia="pt-BR"/>
        </w:rPr>
      </w:pPr>
      <w:r w:rsidRPr="0047423B">
        <w:rPr>
          <w:rFonts w:ascii="inherit" w:hAnsi="inherit"/>
          <w:b/>
          <w:bCs/>
          <w:lang w:eastAsia="pt-BR"/>
        </w:rPr>
        <w:t>Art. 2º </w:t>
      </w:r>
      <w:r w:rsidRPr="0047423B">
        <w:rPr>
          <w:bdr w:val="none" w:sz="0" w:space="0" w:color="auto" w:frame="1"/>
          <w:lang w:eastAsia="pt-BR"/>
        </w:rPr>
        <w:t>Todos os empregados deverão registrar, paralelamente, a frequência manual, por meio da folha de ponto impressa, até o dia 28 de fevereiro de 2022.</w:t>
      </w:r>
    </w:p>
    <w:p w:rsidR="0047423B" w:rsidRPr="0047423B" w:rsidRDefault="0047423B" w:rsidP="0047423B">
      <w:pPr>
        <w:jc w:val="both"/>
        <w:rPr>
          <w:lang w:eastAsia="pt-BR"/>
        </w:rPr>
      </w:pPr>
      <w:r w:rsidRPr="0047423B">
        <w:rPr>
          <w:rFonts w:ascii="inherit" w:hAnsi="inherit"/>
          <w:b/>
          <w:bCs/>
          <w:lang w:eastAsia="pt-BR"/>
        </w:rPr>
        <w:t>Art. 3º </w:t>
      </w:r>
      <w:r w:rsidRPr="0047423B">
        <w:rPr>
          <w:bdr w:val="none" w:sz="0" w:space="0" w:color="auto" w:frame="1"/>
          <w:lang w:eastAsia="pt-BR"/>
        </w:rPr>
        <w:t>As folhas de frequência deverão ser encaminhadas ao Departamento de Gestão de Pessoas, até o dia 7 do mês de março de 2022.</w:t>
      </w:r>
    </w:p>
    <w:p w:rsidR="0047423B" w:rsidRPr="0047423B" w:rsidRDefault="0047423B" w:rsidP="0047423B">
      <w:pPr>
        <w:jc w:val="both"/>
        <w:rPr>
          <w:lang w:eastAsia="pt-BR"/>
        </w:rPr>
      </w:pPr>
      <w:r w:rsidRPr="0047423B">
        <w:rPr>
          <w:rFonts w:ascii="inherit" w:hAnsi="inherit"/>
          <w:b/>
          <w:bCs/>
          <w:lang w:eastAsia="pt-BR"/>
        </w:rPr>
        <w:t>Art. 4º </w:t>
      </w:r>
      <w:r w:rsidRPr="0047423B">
        <w:rPr>
          <w:bdr w:val="none" w:sz="0" w:space="0" w:color="auto" w:frame="1"/>
          <w:lang w:eastAsia="pt-BR"/>
        </w:rPr>
        <w:t>Ficam dispensados do registro de ponto os chefes de departamento e níveis hierárquicos correspondentes, autorizados pela Decisão de Diretoria Executiva, Sessão 4.595 (</w:t>
      </w:r>
      <w:proofErr w:type="spellStart"/>
      <w:r w:rsidRPr="0047423B">
        <w:rPr>
          <w:bdr w:val="none" w:sz="0" w:space="0" w:color="auto" w:frame="1"/>
          <w:lang w:eastAsia="pt-BR"/>
        </w:rPr>
        <w:t>Doc</w:t>
      </w:r>
      <w:proofErr w:type="spellEnd"/>
      <w:r w:rsidRPr="0047423B">
        <w:rPr>
          <w:bdr w:val="none" w:sz="0" w:space="0" w:color="auto" w:frame="1"/>
          <w:lang w:eastAsia="pt-BR"/>
        </w:rPr>
        <w:t>. SEI/GDF nº </w:t>
      </w:r>
      <w:hyperlink r:id="rId6" w:tgtFrame="_blank" w:history="1">
        <w:r w:rsidRPr="0047423B">
          <w:rPr>
            <w:rFonts w:ascii="inherit" w:hAnsi="inherit"/>
            <w:color w:val="333333"/>
            <w:lang w:eastAsia="pt-BR"/>
          </w:rPr>
          <w:t>74891923</w:t>
        </w:r>
      </w:hyperlink>
      <w:r w:rsidRPr="0047423B">
        <w:rPr>
          <w:bdr w:val="none" w:sz="0" w:space="0" w:color="auto" w:frame="1"/>
          <w:lang w:eastAsia="pt-BR"/>
        </w:rPr>
        <w:t>):</w:t>
      </w:r>
    </w:p>
    <w:tbl>
      <w:tblPr>
        <w:tblW w:w="1013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79"/>
        <w:gridCol w:w="7659"/>
      </w:tblGrid>
      <w:tr w:rsidR="0047423B" w:rsidRPr="0047423B" w:rsidTr="0047423B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4" w:space="0" w:color="E9E9E9"/>
              <w:right w:val="outset" w:sz="2" w:space="0" w:color="auto"/>
            </w:tcBorders>
            <w:shd w:val="clear" w:color="auto" w:fill="FFFFFF"/>
            <w:tcMar>
              <w:top w:w="115" w:type="dxa"/>
              <w:left w:w="0" w:type="dxa"/>
              <w:bottom w:w="115" w:type="dxa"/>
              <w:right w:w="115" w:type="dxa"/>
            </w:tcMar>
            <w:hideMark/>
          </w:tcPr>
          <w:p w:rsidR="0047423B" w:rsidRPr="0047423B" w:rsidRDefault="0047423B" w:rsidP="0047423B">
            <w:pPr>
              <w:rPr>
                <w:rFonts w:ascii="inherit" w:hAnsi="inherit"/>
                <w:lang w:eastAsia="pt-BR"/>
              </w:rPr>
            </w:pPr>
            <w:r w:rsidRPr="0047423B">
              <w:rPr>
                <w:rFonts w:ascii="inherit" w:hAnsi="inherit"/>
                <w:b/>
                <w:bCs/>
                <w:lang w:eastAsia="pt-BR"/>
              </w:rPr>
              <w:t>FICHA FUNCIONAL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4" w:space="0" w:color="E9E9E9"/>
              <w:right w:val="outset" w:sz="2" w:space="0" w:color="auto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0" w:type="dxa"/>
            </w:tcMar>
            <w:hideMark/>
          </w:tcPr>
          <w:p w:rsidR="0047423B" w:rsidRPr="0047423B" w:rsidRDefault="0047423B" w:rsidP="0047423B">
            <w:pPr>
              <w:rPr>
                <w:rFonts w:ascii="inherit" w:hAnsi="inherit"/>
                <w:lang w:eastAsia="pt-BR"/>
              </w:rPr>
            </w:pPr>
            <w:r w:rsidRPr="0047423B">
              <w:rPr>
                <w:rFonts w:ascii="inherit" w:hAnsi="inherit"/>
                <w:b/>
                <w:bCs/>
                <w:lang w:eastAsia="pt-BR"/>
              </w:rPr>
              <w:t>FUNÇÕES</w:t>
            </w:r>
          </w:p>
        </w:tc>
      </w:tr>
      <w:tr w:rsidR="0047423B" w:rsidRPr="0047423B" w:rsidTr="0047423B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4" w:space="0" w:color="E9E9E9"/>
              <w:right w:val="outset" w:sz="2" w:space="0" w:color="auto"/>
            </w:tcBorders>
            <w:shd w:val="clear" w:color="auto" w:fill="FFFFFF"/>
            <w:tcMar>
              <w:top w:w="115" w:type="dxa"/>
              <w:left w:w="0" w:type="dxa"/>
              <w:bottom w:w="115" w:type="dxa"/>
              <w:right w:w="115" w:type="dxa"/>
            </w:tcMar>
            <w:hideMark/>
          </w:tcPr>
          <w:p w:rsidR="0047423B" w:rsidRPr="0047423B" w:rsidRDefault="0047423B" w:rsidP="0047423B">
            <w:pPr>
              <w:rPr>
                <w:rFonts w:ascii="inherit" w:hAnsi="inherit"/>
                <w:lang w:eastAsia="pt-BR"/>
              </w:rPr>
            </w:pPr>
            <w:hyperlink r:id="rId7" w:tgtFrame="_blank" w:history="1">
              <w:r w:rsidRPr="0047423B">
                <w:rPr>
                  <w:rFonts w:ascii="inherit" w:hAnsi="inherit"/>
                  <w:color w:val="333333"/>
                  <w:lang w:eastAsia="pt-BR"/>
                </w:rPr>
                <w:t>74457579</w:t>
              </w:r>
            </w:hyperlink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4" w:space="0" w:color="E9E9E9"/>
              <w:right w:val="outset" w:sz="2" w:space="0" w:color="auto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0" w:type="dxa"/>
            </w:tcMar>
            <w:hideMark/>
          </w:tcPr>
          <w:p w:rsidR="0047423B" w:rsidRPr="0047423B" w:rsidRDefault="0047423B" w:rsidP="0047423B">
            <w:pPr>
              <w:rPr>
                <w:rFonts w:ascii="inherit" w:hAnsi="inherit"/>
                <w:lang w:eastAsia="pt-BR"/>
              </w:rPr>
            </w:pPr>
            <w:r w:rsidRPr="0047423B">
              <w:rPr>
                <w:bdr w:val="none" w:sz="0" w:space="0" w:color="auto" w:frame="1"/>
                <w:lang w:eastAsia="pt-BR"/>
              </w:rPr>
              <w:t>Chefe da Subsecretaria-Geral - SUBSEC</w:t>
            </w:r>
          </w:p>
        </w:tc>
      </w:tr>
      <w:tr w:rsidR="0047423B" w:rsidRPr="0047423B" w:rsidTr="0047423B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4" w:space="0" w:color="E9E9E9"/>
              <w:right w:val="outset" w:sz="2" w:space="0" w:color="auto"/>
            </w:tcBorders>
            <w:shd w:val="clear" w:color="auto" w:fill="FFFFFF"/>
            <w:tcMar>
              <w:top w:w="115" w:type="dxa"/>
              <w:left w:w="0" w:type="dxa"/>
              <w:bottom w:w="115" w:type="dxa"/>
              <w:right w:w="115" w:type="dxa"/>
            </w:tcMar>
            <w:hideMark/>
          </w:tcPr>
          <w:p w:rsidR="0047423B" w:rsidRPr="0047423B" w:rsidRDefault="0047423B" w:rsidP="0047423B">
            <w:pPr>
              <w:rPr>
                <w:rFonts w:ascii="inherit" w:hAnsi="inherit"/>
                <w:lang w:eastAsia="pt-BR"/>
              </w:rPr>
            </w:pPr>
            <w:hyperlink r:id="rId8" w:tgtFrame="_blank" w:history="1">
              <w:r w:rsidRPr="0047423B">
                <w:rPr>
                  <w:rFonts w:ascii="inherit" w:hAnsi="inherit"/>
                  <w:color w:val="333333"/>
                  <w:lang w:eastAsia="pt-BR"/>
                </w:rPr>
                <w:t>74439902</w:t>
              </w:r>
            </w:hyperlink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4" w:space="0" w:color="E9E9E9"/>
              <w:right w:val="outset" w:sz="2" w:space="0" w:color="auto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0" w:type="dxa"/>
            </w:tcMar>
            <w:hideMark/>
          </w:tcPr>
          <w:p w:rsidR="0047423B" w:rsidRPr="0047423B" w:rsidRDefault="0047423B" w:rsidP="0047423B">
            <w:pPr>
              <w:rPr>
                <w:rFonts w:ascii="inherit" w:hAnsi="inherit"/>
                <w:lang w:eastAsia="pt-BR"/>
              </w:rPr>
            </w:pPr>
            <w:r w:rsidRPr="0047423B">
              <w:rPr>
                <w:bdr w:val="none" w:sz="0" w:space="0" w:color="auto" w:frame="1"/>
                <w:lang w:eastAsia="pt-BR"/>
              </w:rPr>
              <w:t>Chefe da Subsecretaria dos Órgãos Colegiados - SUBSEO</w:t>
            </w:r>
          </w:p>
        </w:tc>
      </w:tr>
      <w:tr w:rsidR="0047423B" w:rsidRPr="0047423B" w:rsidTr="0047423B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4" w:space="0" w:color="E9E9E9"/>
              <w:right w:val="outset" w:sz="2" w:space="0" w:color="auto"/>
            </w:tcBorders>
            <w:shd w:val="clear" w:color="auto" w:fill="FFFFFF"/>
            <w:tcMar>
              <w:top w:w="115" w:type="dxa"/>
              <w:left w:w="0" w:type="dxa"/>
              <w:bottom w:w="115" w:type="dxa"/>
              <w:right w:w="115" w:type="dxa"/>
            </w:tcMar>
            <w:hideMark/>
          </w:tcPr>
          <w:p w:rsidR="0047423B" w:rsidRPr="0047423B" w:rsidRDefault="0047423B" w:rsidP="0047423B">
            <w:pPr>
              <w:rPr>
                <w:rFonts w:ascii="inherit" w:hAnsi="inherit"/>
                <w:lang w:eastAsia="pt-BR"/>
              </w:rPr>
            </w:pPr>
            <w:hyperlink r:id="rId9" w:tgtFrame="_blank" w:history="1">
              <w:r w:rsidRPr="0047423B">
                <w:rPr>
                  <w:rFonts w:ascii="inherit" w:hAnsi="inherit"/>
                  <w:color w:val="333333"/>
                  <w:lang w:eastAsia="pt-BR"/>
                </w:rPr>
                <w:t>74440081</w:t>
              </w:r>
            </w:hyperlink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4" w:space="0" w:color="E9E9E9"/>
              <w:right w:val="outset" w:sz="2" w:space="0" w:color="auto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0" w:type="dxa"/>
            </w:tcMar>
            <w:hideMark/>
          </w:tcPr>
          <w:p w:rsidR="0047423B" w:rsidRPr="0047423B" w:rsidRDefault="0047423B" w:rsidP="0047423B">
            <w:pPr>
              <w:rPr>
                <w:rFonts w:ascii="inherit" w:hAnsi="inherit"/>
                <w:lang w:eastAsia="pt-BR"/>
              </w:rPr>
            </w:pPr>
            <w:r w:rsidRPr="0047423B">
              <w:rPr>
                <w:bdr w:val="none" w:sz="0" w:space="0" w:color="auto" w:frame="1"/>
                <w:lang w:eastAsia="pt-BR"/>
              </w:rPr>
              <w:t>Chefe da Subsecretaria de Governança - SUBGOV</w:t>
            </w:r>
          </w:p>
        </w:tc>
      </w:tr>
      <w:tr w:rsidR="0047423B" w:rsidRPr="0047423B" w:rsidTr="0047423B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4" w:space="0" w:color="E9E9E9"/>
              <w:right w:val="outset" w:sz="2" w:space="0" w:color="auto"/>
            </w:tcBorders>
            <w:shd w:val="clear" w:color="auto" w:fill="FFFFFF"/>
            <w:tcMar>
              <w:top w:w="115" w:type="dxa"/>
              <w:left w:w="0" w:type="dxa"/>
              <w:bottom w:w="115" w:type="dxa"/>
              <w:right w:w="115" w:type="dxa"/>
            </w:tcMar>
            <w:hideMark/>
          </w:tcPr>
          <w:p w:rsidR="0047423B" w:rsidRPr="0047423B" w:rsidRDefault="0047423B" w:rsidP="0047423B">
            <w:pPr>
              <w:rPr>
                <w:rFonts w:ascii="inherit" w:hAnsi="inherit"/>
                <w:lang w:eastAsia="pt-BR"/>
              </w:rPr>
            </w:pPr>
            <w:hyperlink r:id="rId10" w:tgtFrame="_blank" w:history="1">
              <w:r w:rsidRPr="0047423B">
                <w:rPr>
                  <w:rFonts w:ascii="inherit" w:hAnsi="inherit"/>
                  <w:color w:val="333333"/>
                  <w:lang w:eastAsia="pt-BR"/>
                </w:rPr>
                <w:t>74441217</w:t>
              </w:r>
            </w:hyperlink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4" w:space="0" w:color="E9E9E9"/>
              <w:right w:val="outset" w:sz="2" w:space="0" w:color="auto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0" w:type="dxa"/>
            </w:tcMar>
            <w:hideMark/>
          </w:tcPr>
          <w:p w:rsidR="0047423B" w:rsidRPr="0047423B" w:rsidRDefault="0047423B" w:rsidP="0047423B">
            <w:pPr>
              <w:rPr>
                <w:rFonts w:ascii="inherit" w:hAnsi="inherit"/>
                <w:lang w:eastAsia="pt-BR"/>
              </w:rPr>
            </w:pPr>
            <w:r w:rsidRPr="0047423B">
              <w:rPr>
                <w:bdr w:val="none" w:sz="0" w:space="0" w:color="auto" w:frame="1"/>
                <w:lang w:eastAsia="pt-BR"/>
              </w:rPr>
              <w:t>Coordenador da Coordenação de Planejamento - COOP</w:t>
            </w:r>
          </w:p>
        </w:tc>
      </w:tr>
      <w:tr w:rsidR="0047423B" w:rsidRPr="0047423B" w:rsidTr="0047423B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4" w:space="0" w:color="E9E9E9"/>
              <w:right w:val="outset" w:sz="2" w:space="0" w:color="auto"/>
            </w:tcBorders>
            <w:shd w:val="clear" w:color="auto" w:fill="FFFFFF"/>
            <w:tcMar>
              <w:top w:w="115" w:type="dxa"/>
              <w:left w:w="0" w:type="dxa"/>
              <w:bottom w:w="115" w:type="dxa"/>
              <w:right w:w="115" w:type="dxa"/>
            </w:tcMar>
            <w:hideMark/>
          </w:tcPr>
          <w:p w:rsidR="0047423B" w:rsidRPr="0047423B" w:rsidRDefault="0047423B" w:rsidP="0047423B">
            <w:pPr>
              <w:rPr>
                <w:rFonts w:ascii="inherit" w:hAnsi="inherit"/>
                <w:lang w:eastAsia="pt-BR"/>
              </w:rPr>
            </w:pPr>
            <w:hyperlink r:id="rId11" w:tgtFrame="_blank" w:history="1">
              <w:r w:rsidRPr="0047423B">
                <w:rPr>
                  <w:rFonts w:ascii="inherit" w:hAnsi="inherit"/>
                  <w:color w:val="333333"/>
                  <w:lang w:eastAsia="pt-BR"/>
                </w:rPr>
                <w:t>74547166</w:t>
              </w:r>
            </w:hyperlink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4" w:space="0" w:color="E9E9E9"/>
              <w:right w:val="outset" w:sz="2" w:space="0" w:color="auto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0" w:type="dxa"/>
            </w:tcMar>
            <w:hideMark/>
          </w:tcPr>
          <w:p w:rsidR="0047423B" w:rsidRPr="0047423B" w:rsidRDefault="0047423B" w:rsidP="0047423B">
            <w:pPr>
              <w:rPr>
                <w:rFonts w:ascii="inherit" w:hAnsi="inherit"/>
                <w:lang w:eastAsia="pt-BR"/>
              </w:rPr>
            </w:pPr>
            <w:r w:rsidRPr="0047423B">
              <w:rPr>
                <w:bdr w:val="none" w:sz="0" w:space="0" w:color="auto" w:frame="1"/>
                <w:lang w:eastAsia="pt-BR"/>
              </w:rPr>
              <w:t>Coordenador da Coordenação de Relações Institucionais - COORI</w:t>
            </w:r>
          </w:p>
        </w:tc>
      </w:tr>
      <w:tr w:rsidR="0047423B" w:rsidRPr="0047423B" w:rsidTr="0047423B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4" w:space="0" w:color="E9E9E9"/>
              <w:right w:val="outset" w:sz="2" w:space="0" w:color="auto"/>
            </w:tcBorders>
            <w:shd w:val="clear" w:color="auto" w:fill="FFFFFF"/>
            <w:tcMar>
              <w:top w:w="115" w:type="dxa"/>
              <w:left w:w="0" w:type="dxa"/>
              <w:bottom w:w="115" w:type="dxa"/>
              <w:right w:w="115" w:type="dxa"/>
            </w:tcMar>
            <w:hideMark/>
          </w:tcPr>
          <w:p w:rsidR="0047423B" w:rsidRPr="0047423B" w:rsidRDefault="0047423B" w:rsidP="0047423B">
            <w:pPr>
              <w:rPr>
                <w:rFonts w:ascii="inherit" w:hAnsi="inherit"/>
                <w:lang w:eastAsia="pt-BR"/>
              </w:rPr>
            </w:pPr>
            <w:hyperlink r:id="rId12" w:tgtFrame="_blank" w:history="1">
              <w:r w:rsidRPr="0047423B">
                <w:rPr>
                  <w:rFonts w:ascii="inherit" w:hAnsi="inherit"/>
                  <w:color w:val="333333"/>
                  <w:lang w:eastAsia="pt-BR"/>
                </w:rPr>
                <w:t>74441374</w:t>
              </w:r>
            </w:hyperlink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4" w:space="0" w:color="E9E9E9"/>
              <w:right w:val="outset" w:sz="2" w:space="0" w:color="auto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0" w:type="dxa"/>
            </w:tcMar>
            <w:hideMark/>
          </w:tcPr>
          <w:p w:rsidR="0047423B" w:rsidRPr="0047423B" w:rsidRDefault="0047423B" w:rsidP="0047423B">
            <w:pPr>
              <w:rPr>
                <w:rFonts w:ascii="inherit" w:hAnsi="inherit"/>
                <w:lang w:eastAsia="pt-BR"/>
              </w:rPr>
            </w:pPr>
            <w:r w:rsidRPr="0047423B">
              <w:rPr>
                <w:bdr w:val="none" w:sz="0" w:space="0" w:color="auto" w:frame="1"/>
                <w:lang w:eastAsia="pt-BR"/>
              </w:rPr>
              <w:t>Chefe da Assessoria de Comunicação - ASCOM</w:t>
            </w:r>
          </w:p>
        </w:tc>
      </w:tr>
      <w:tr w:rsidR="0047423B" w:rsidRPr="0047423B" w:rsidTr="0047423B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4" w:space="0" w:color="E9E9E9"/>
              <w:right w:val="outset" w:sz="2" w:space="0" w:color="auto"/>
            </w:tcBorders>
            <w:shd w:val="clear" w:color="auto" w:fill="FFFFFF"/>
            <w:tcMar>
              <w:top w:w="115" w:type="dxa"/>
              <w:left w:w="0" w:type="dxa"/>
              <w:bottom w:w="115" w:type="dxa"/>
              <w:right w:w="115" w:type="dxa"/>
            </w:tcMar>
            <w:hideMark/>
          </w:tcPr>
          <w:p w:rsidR="0047423B" w:rsidRPr="0047423B" w:rsidRDefault="0047423B" w:rsidP="0047423B">
            <w:pPr>
              <w:rPr>
                <w:rFonts w:ascii="inherit" w:hAnsi="inherit"/>
                <w:lang w:eastAsia="pt-BR"/>
              </w:rPr>
            </w:pPr>
            <w:hyperlink r:id="rId13" w:tgtFrame="_blank" w:history="1">
              <w:r w:rsidRPr="0047423B">
                <w:rPr>
                  <w:rFonts w:ascii="inherit" w:hAnsi="inherit"/>
                  <w:color w:val="333333"/>
                  <w:lang w:eastAsia="pt-BR"/>
                </w:rPr>
                <w:t>74441630</w:t>
              </w:r>
            </w:hyperlink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4" w:space="0" w:color="E9E9E9"/>
              <w:right w:val="outset" w:sz="2" w:space="0" w:color="auto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0" w:type="dxa"/>
            </w:tcMar>
            <w:hideMark/>
          </w:tcPr>
          <w:p w:rsidR="0047423B" w:rsidRPr="0047423B" w:rsidRDefault="0047423B" w:rsidP="0047423B">
            <w:pPr>
              <w:rPr>
                <w:rFonts w:ascii="inherit" w:hAnsi="inherit"/>
                <w:lang w:eastAsia="pt-BR"/>
              </w:rPr>
            </w:pPr>
            <w:r w:rsidRPr="0047423B">
              <w:rPr>
                <w:bdr w:val="none" w:sz="0" w:space="0" w:color="auto" w:frame="1"/>
                <w:lang w:eastAsia="pt-BR"/>
              </w:rPr>
              <w:t>Chefe da Ouvidoria-Geral - OUVID</w:t>
            </w:r>
          </w:p>
        </w:tc>
      </w:tr>
      <w:tr w:rsidR="0047423B" w:rsidRPr="0047423B" w:rsidTr="0047423B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4" w:space="0" w:color="E9E9E9"/>
              <w:right w:val="outset" w:sz="2" w:space="0" w:color="auto"/>
            </w:tcBorders>
            <w:shd w:val="clear" w:color="auto" w:fill="FFFFFF"/>
            <w:tcMar>
              <w:top w:w="115" w:type="dxa"/>
              <w:left w:w="0" w:type="dxa"/>
              <w:bottom w:w="115" w:type="dxa"/>
              <w:right w:w="115" w:type="dxa"/>
            </w:tcMar>
            <w:hideMark/>
          </w:tcPr>
          <w:p w:rsidR="0047423B" w:rsidRPr="0047423B" w:rsidRDefault="0047423B" w:rsidP="0047423B">
            <w:pPr>
              <w:rPr>
                <w:rFonts w:ascii="inherit" w:hAnsi="inherit"/>
                <w:lang w:eastAsia="pt-BR"/>
              </w:rPr>
            </w:pPr>
            <w:hyperlink r:id="rId14" w:tgtFrame="_blank" w:history="1">
              <w:r w:rsidRPr="0047423B">
                <w:rPr>
                  <w:rFonts w:ascii="inherit" w:hAnsi="inherit"/>
                  <w:color w:val="333333"/>
                  <w:lang w:eastAsia="pt-BR"/>
                </w:rPr>
                <w:t>48595271</w:t>
              </w:r>
            </w:hyperlink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4" w:space="0" w:color="E9E9E9"/>
              <w:right w:val="outset" w:sz="2" w:space="0" w:color="auto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0" w:type="dxa"/>
            </w:tcMar>
            <w:hideMark/>
          </w:tcPr>
          <w:p w:rsidR="0047423B" w:rsidRPr="0047423B" w:rsidRDefault="0047423B" w:rsidP="0047423B">
            <w:pPr>
              <w:rPr>
                <w:rFonts w:ascii="inherit" w:hAnsi="inherit"/>
                <w:lang w:eastAsia="pt-BR"/>
              </w:rPr>
            </w:pPr>
            <w:r w:rsidRPr="0047423B">
              <w:rPr>
                <w:bdr w:val="none" w:sz="0" w:space="0" w:color="auto" w:frame="1"/>
                <w:lang w:eastAsia="pt-BR"/>
              </w:rPr>
              <w:t>Chefe da Auditoria Interna - AUDIT</w:t>
            </w:r>
          </w:p>
        </w:tc>
      </w:tr>
      <w:tr w:rsidR="0047423B" w:rsidRPr="0047423B" w:rsidTr="0047423B">
        <w:tc>
          <w:tcPr>
            <w:tcW w:w="0" w:type="auto"/>
            <w:gridSpan w:val="2"/>
            <w:tcBorders>
              <w:top w:val="outset" w:sz="2" w:space="0" w:color="auto"/>
              <w:left w:val="outset" w:sz="2" w:space="0" w:color="auto"/>
              <w:bottom w:val="single" w:sz="4" w:space="0" w:color="E9E9E9"/>
              <w:right w:val="outset" w:sz="2" w:space="0" w:color="auto"/>
            </w:tcBorders>
            <w:shd w:val="clear" w:color="auto" w:fill="FFFFFF"/>
            <w:tcMar>
              <w:top w:w="115" w:type="dxa"/>
              <w:left w:w="0" w:type="dxa"/>
              <w:bottom w:w="115" w:type="dxa"/>
              <w:right w:w="0" w:type="dxa"/>
            </w:tcMar>
            <w:hideMark/>
          </w:tcPr>
          <w:p w:rsidR="0047423B" w:rsidRPr="0047423B" w:rsidRDefault="0047423B" w:rsidP="0047423B">
            <w:pPr>
              <w:rPr>
                <w:rFonts w:ascii="inherit" w:hAnsi="inherit"/>
                <w:lang w:eastAsia="pt-BR"/>
              </w:rPr>
            </w:pPr>
            <w:r w:rsidRPr="0047423B">
              <w:rPr>
                <w:rFonts w:ascii="inherit" w:hAnsi="inherit"/>
                <w:b/>
                <w:bCs/>
                <w:lang w:eastAsia="pt-BR"/>
              </w:rPr>
              <w:t>DIRETORIA DE EDIFICAÇÕES</w:t>
            </w:r>
          </w:p>
        </w:tc>
      </w:tr>
      <w:tr w:rsidR="0047423B" w:rsidRPr="0047423B" w:rsidTr="0047423B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4" w:space="0" w:color="E9E9E9"/>
              <w:right w:val="outset" w:sz="2" w:space="0" w:color="auto"/>
            </w:tcBorders>
            <w:shd w:val="clear" w:color="auto" w:fill="FFFFFF"/>
            <w:tcMar>
              <w:top w:w="115" w:type="dxa"/>
              <w:left w:w="0" w:type="dxa"/>
              <w:bottom w:w="115" w:type="dxa"/>
              <w:right w:w="115" w:type="dxa"/>
            </w:tcMar>
            <w:hideMark/>
          </w:tcPr>
          <w:p w:rsidR="0047423B" w:rsidRPr="0047423B" w:rsidRDefault="0047423B" w:rsidP="0047423B">
            <w:pPr>
              <w:rPr>
                <w:rFonts w:ascii="inherit" w:hAnsi="inherit"/>
                <w:lang w:eastAsia="pt-BR"/>
              </w:rPr>
            </w:pPr>
            <w:hyperlink r:id="rId15" w:tgtFrame="_blank" w:history="1">
              <w:r w:rsidRPr="0047423B">
                <w:rPr>
                  <w:rFonts w:ascii="inherit" w:hAnsi="inherit"/>
                  <w:color w:val="333333"/>
                  <w:lang w:eastAsia="pt-BR"/>
                </w:rPr>
                <w:t>74444738</w:t>
              </w:r>
            </w:hyperlink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4" w:space="0" w:color="E9E9E9"/>
              <w:right w:val="outset" w:sz="2" w:space="0" w:color="auto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0" w:type="dxa"/>
            </w:tcMar>
            <w:hideMark/>
          </w:tcPr>
          <w:p w:rsidR="0047423B" w:rsidRPr="0047423B" w:rsidRDefault="0047423B" w:rsidP="0047423B">
            <w:pPr>
              <w:rPr>
                <w:rFonts w:ascii="inherit" w:hAnsi="inherit"/>
                <w:lang w:eastAsia="pt-BR"/>
              </w:rPr>
            </w:pPr>
            <w:r w:rsidRPr="0047423B">
              <w:rPr>
                <w:bdr w:val="none" w:sz="0" w:space="0" w:color="auto" w:frame="1"/>
                <w:lang w:eastAsia="pt-BR"/>
              </w:rPr>
              <w:t>Departamento de Edificações – DEDIF</w:t>
            </w:r>
          </w:p>
        </w:tc>
      </w:tr>
      <w:tr w:rsidR="0047423B" w:rsidRPr="0047423B" w:rsidTr="0047423B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4" w:space="0" w:color="E9E9E9"/>
              <w:right w:val="outset" w:sz="2" w:space="0" w:color="auto"/>
            </w:tcBorders>
            <w:shd w:val="clear" w:color="auto" w:fill="FFFFFF"/>
            <w:tcMar>
              <w:top w:w="115" w:type="dxa"/>
              <w:left w:w="0" w:type="dxa"/>
              <w:bottom w:w="115" w:type="dxa"/>
              <w:right w:w="115" w:type="dxa"/>
            </w:tcMar>
            <w:hideMark/>
          </w:tcPr>
          <w:p w:rsidR="0047423B" w:rsidRPr="0047423B" w:rsidRDefault="0047423B" w:rsidP="0047423B">
            <w:pPr>
              <w:rPr>
                <w:rFonts w:ascii="inherit" w:hAnsi="inherit"/>
                <w:lang w:eastAsia="pt-BR"/>
              </w:rPr>
            </w:pPr>
            <w:hyperlink r:id="rId16" w:tgtFrame="_blank" w:history="1">
              <w:r w:rsidRPr="0047423B">
                <w:rPr>
                  <w:rFonts w:ascii="inherit" w:hAnsi="inherit"/>
                  <w:color w:val="333333"/>
                  <w:lang w:eastAsia="pt-BR"/>
                </w:rPr>
                <w:t>74445049</w:t>
              </w:r>
            </w:hyperlink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4" w:space="0" w:color="E9E9E9"/>
              <w:right w:val="outset" w:sz="2" w:space="0" w:color="auto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0" w:type="dxa"/>
            </w:tcMar>
            <w:hideMark/>
          </w:tcPr>
          <w:p w:rsidR="0047423B" w:rsidRPr="0047423B" w:rsidRDefault="0047423B" w:rsidP="0047423B">
            <w:pPr>
              <w:rPr>
                <w:rFonts w:ascii="inherit" w:hAnsi="inherit"/>
                <w:lang w:eastAsia="pt-BR"/>
              </w:rPr>
            </w:pPr>
            <w:r w:rsidRPr="0047423B">
              <w:rPr>
                <w:bdr w:val="none" w:sz="0" w:space="0" w:color="auto" w:frame="1"/>
                <w:lang w:eastAsia="pt-BR"/>
              </w:rPr>
              <w:t>Departamento Técnico – DETEC</w:t>
            </w:r>
          </w:p>
        </w:tc>
      </w:tr>
      <w:tr w:rsidR="0047423B" w:rsidRPr="0047423B" w:rsidTr="0047423B">
        <w:tc>
          <w:tcPr>
            <w:tcW w:w="0" w:type="auto"/>
            <w:gridSpan w:val="2"/>
            <w:tcBorders>
              <w:top w:val="outset" w:sz="2" w:space="0" w:color="auto"/>
              <w:left w:val="outset" w:sz="2" w:space="0" w:color="auto"/>
              <w:bottom w:val="single" w:sz="4" w:space="0" w:color="E9E9E9"/>
              <w:right w:val="outset" w:sz="2" w:space="0" w:color="auto"/>
            </w:tcBorders>
            <w:shd w:val="clear" w:color="auto" w:fill="FFFFFF"/>
            <w:tcMar>
              <w:top w:w="115" w:type="dxa"/>
              <w:left w:w="0" w:type="dxa"/>
              <w:bottom w:w="115" w:type="dxa"/>
              <w:right w:w="0" w:type="dxa"/>
            </w:tcMar>
            <w:hideMark/>
          </w:tcPr>
          <w:p w:rsidR="0047423B" w:rsidRPr="0047423B" w:rsidRDefault="0047423B" w:rsidP="0047423B">
            <w:pPr>
              <w:rPr>
                <w:rFonts w:ascii="inherit" w:hAnsi="inherit"/>
                <w:lang w:eastAsia="pt-BR"/>
              </w:rPr>
            </w:pPr>
            <w:r w:rsidRPr="0047423B">
              <w:rPr>
                <w:rFonts w:ascii="inherit" w:hAnsi="inherit"/>
                <w:b/>
                <w:bCs/>
                <w:lang w:eastAsia="pt-BR"/>
              </w:rPr>
              <w:t>DIRETORIA DE URBANIZAÇÃO</w:t>
            </w:r>
          </w:p>
        </w:tc>
      </w:tr>
      <w:tr w:rsidR="0047423B" w:rsidRPr="0047423B" w:rsidTr="0047423B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4" w:space="0" w:color="E9E9E9"/>
              <w:right w:val="outset" w:sz="2" w:space="0" w:color="auto"/>
            </w:tcBorders>
            <w:shd w:val="clear" w:color="auto" w:fill="FFFFFF"/>
            <w:tcMar>
              <w:top w:w="115" w:type="dxa"/>
              <w:left w:w="0" w:type="dxa"/>
              <w:bottom w:w="115" w:type="dxa"/>
              <w:right w:w="115" w:type="dxa"/>
            </w:tcMar>
            <w:hideMark/>
          </w:tcPr>
          <w:p w:rsidR="0047423B" w:rsidRPr="0047423B" w:rsidRDefault="0047423B" w:rsidP="0047423B">
            <w:pPr>
              <w:rPr>
                <w:rFonts w:ascii="inherit" w:hAnsi="inherit"/>
                <w:lang w:eastAsia="pt-BR"/>
              </w:rPr>
            </w:pPr>
            <w:hyperlink r:id="rId17" w:tgtFrame="_blank" w:history="1">
              <w:r w:rsidRPr="0047423B">
                <w:rPr>
                  <w:rFonts w:ascii="inherit" w:hAnsi="inherit"/>
                  <w:color w:val="333333"/>
                  <w:lang w:eastAsia="pt-BR"/>
                </w:rPr>
                <w:t>74445646</w:t>
              </w:r>
            </w:hyperlink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4" w:space="0" w:color="E9E9E9"/>
              <w:right w:val="outset" w:sz="2" w:space="0" w:color="auto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0" w:type="dxa"/>
            </w:tcMar>
            <w:hideMark/>
          </w:tcPr>
          <w:p w:rsidR="0047423B" w:rsidRPr="0047423B" w:rsidRDefault="0047423B" w:rsidP="0047423B">
            <w:pPr>
              <w:rPr>
                <w:rFonts w:ascii="inherit" w:hAnsi="inherit"/>
                <w:lang w:eastAsia="pt-BR"/>
              </w:rPr>
            </w:pPr>
            <w:r w:rsidRPr="0047423B">
              <w:rPr>
                <w:bdr w:val="none" w:sz="0" w:space="0" w:color="auto" w:frame="1"/>
                <w:lang w:eastAsia="pt-BR"/>
              </w:rPr>
              <w:t>Departamento de Infraestrutura Urbana – DEINFRA</w:t>
            </w:r>
          </w:p>
        </w:tc>
      </w:tr>
      <w:tr w:rsidR="0047423B" w:rsidRPr="0047423B" w:rsidTr="0047423B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4" w:space="0" w:color="E9E9E9"/>
              <w:right w:val="outset" w:sz="2" w:space="0" w:color="auto"/>
            </w:tcBorders>
            <w:shd w:val="clear" w:color="auto" w:fill="FFFFFF"/>
            <w:tcMar>
              <w:top w:w="115" w:type="dxa"/>
              <w:left w:w="0" w:type="dxa"/>
              <w:bottom w:w="115" w:type="dxa"/>
              <w:right w:w="115" w:type="dxa"/>
            </w:tcMar>
            <w:hideMark/>
          </w:tcPr>
          <w:p w:rsidR="0047423B" w:rsidRPr="0047423B" w:rsidRDefault="0047423B" w:rsidP="0047423B">
            <w:pPr>
              <w:rPr>
                <w:rFonts w:ascii="inherit" w:hAnsi="inherit"/>
                <w:lang w:eastAsia="pt-BR"/>
              </w:rPr>
            </w:pPr>
            <w:hyperlink r:id="rId18" w:tgtFrame="_blank" w:history="1">
              <w:r w:rsidRPr="0047423B">
                <w:rPr>
                  <w:rFonts w:ascii="inherit" w:hAnsi="inherit"/>
                  <w:color w:val="333333"/>
                  <w:lang w:eastAsia="pt-BR"/>
                </w:rPr>
                <w:t>74446037</w:t>
              </w:r>
            </w:hyperlink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4" w:space="0" w:color="E9E9E9"/>
              <w:right w:val="outset" w:sz="2" w:space="0" w:color="auto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0" w:type="dxa"/>
            </w:tcMar>
            <w:hideMark/>
          </w:tcPr>
          <w:p w:rsidR="0047423B" w:rsidRPr="0047423B" w:rsidRDefault="0047423B" w:rsidP="0047423B">
            <w:pPr>
              <w:rPr>
                <w:rFonts w:ascii="inherit" w:hAnsi="inherit"/>
                <w:lang w:eastAsia="pt-BR"/>
              </w:rPr>
            </w:pPr>
            <w:r w:rsidRPr="0047423B">
              <w:rPr>
                <w:bdr w:val="none" w:sz="0" w:space="0" w:color="auto" w:frame="1"/>
                <w:lang w:eastAsia="pt-BR"/>
              </w:rPr>
              <w:t>Departamento de Parques e Jardins – DPJ</w:t>
            </w:r>
          </w:p>
        </w:tc>
      </w:tr>
      <w:tr w:rsidR="0047423B" w:rsidRPr="0047423B" w:rsidTr="0047423B">
        <w:tc>
          <w:tcPr>
            <w:tcW w:w="0" w:type="auto"/>
            <w:gridSpan w:val="2"/>
            <w:tcBorders>
              <w:top w:val="outset" w:sz="2" w:space="0" w:color="auto"/>
              <w:left w:val="outset" w:sz="2" w:space="0" w:color="auto"/>
              <w:bottom w:val="single" w:sz="4" w:space="0" w:color="E9E9E9"/>
              <w:right w:val="outset" w:sz="2" w:space="0" w:color="auto"/>
            </w:tcBorders>
            <w:shd w:val="clear" w:color="auto" w:fill="FFFFFF"/>
            <w:tcMar>
              <w:top w:w="115" w:type="dxa"/>
              <w:left w:w="0" w:type="dxa"/>
              <w:bottom w:w="115" w:type="dxa"/>
              <w:right w:w="0" w:type="dxa"/>
            </w:tcMar>
            <w:hideMark/>
          </w:tcPr>
          <w:p w:rsidR="0047423B" w:rsidRPr="0047423B" w:rsidRDefault="0047423B" w:rsidP="0047423B">
            <w:pPr>
              <w:rPr>
                <w:rFonts w:ascii="inherit" w:hAnsi="inherit"/>
                <w:lang w:eastAsia="pt-BR"/>
              </w:rPr>
            </w:pPr>
            <w:r w:rsidRPr="0047423B">
              <w:rPr>
                <w:rFonts w:ascii="inherit" w:hAnsi="inherit"/>
                <w:b/>
                <w:bCs/>
                <w:lang w:eastAsia="pt-BR"/>
              </w:rPr>
              <w:t>DIRETORIA ADMINISTRATIVA</w:t>
            </w:r>
          </w:p>
        </w:tc>
      </w:tr>
      <w:tr w:rsidR="0047423B" w:rsidRPr="0047423B" w:rsidTr="0047423B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4" w:space="0" w:color="E9E9E9"/>
              <w:right w:val="outset" w:sz="2" w:space="0" w:color="auto"/>
            </w:tcBorders>
            <w:shd w:val="clear" w:color="auto" w:fill="FFFFFF"/>
            <w:tcMar>
              <w:top w:w="115" w:type="dxa"/>
              <w:left w:w="0" w:type="dxa"/>
              <w:bottom w:w="115" w:type="dxa"/>
              <w:right w:w="115" w:type="dxa"/>
            </w:tcMar>
            <w:hideMark/>
          </w:tcPr>
          <w:p w:rsidR="0047423B" w:rsidRPr="0047423B" w:rsidRDefault="0047423B" w:rsidP="0047423B">
            <w:pPr>
              <w:rPr>
                <w:rFonts w:ascii="inherit" w:hAnsi="inherit"/>
                <w:lang w:eastAsia="pt-BR"/>
              </w:rPr>
            </w:pPr>
            <w:hyperlink r:id="rId19" w:tgtFrame="_blank" w:history="1">
              <w:r w:rsidRPr="0047423B">
                <w:rPr>
                  <w:rFonts w:ascii="inherit" w:hAnsi="inherit"/>
                  <w:color w:val="333333"/>
                  <w:lang w:eastAsia="pt-BR"/>
                </w:rPr>
                <w:t>74447324</w:t>
              </w:r>
            </w:hyperlink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4" w:space="0" w:color="E9E9E9"/>
              <w:right w:val="outset" w:sz="2" w:space="0" w:color="auto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0" w:type="dxa"/>
            </w:tcMar>
            <w:hideMark/>
          </w:tcPr>
          <w:p w:rsidR="0047423B" w:rsidRPr="0047423B" w:rsidRDefault="0047423B" w:rsidP="0047423B">
            <w:pPr>
              <w:rPr>
                <w:rFonts w:ascii="inherit" w:hAnsi="inherit"/>
                <w:lang w:eastAsia="pt-BR"/>
              </w:rPr>
            </w:pPr>
            <w:r w:rsidRPr="0047423B">
              <w:rPr>
                <w:bdr w:val="none" w:sz="0" w:space="0" w:color="auto" w:frame="1"/>
                <w:lang w:eastAsia="pt-BR"/>
              </w:rPr>
              <w:t>Departamento de Gestão de Pessoas – DEGEP</w:t>
            </w:r>
          </w:p>
        </w:tc>
      </w:tr>
      <w:tr w:rsidR="0047423B" w:rsidRPr="0047423B" w:rsidTr="0047423B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4" w:space="0" w:color="E9E9E9"/>
              <w:right w:val="outset" w:sz="2" w:space="0" w:color="auto"/>
            </w:tcBorders>
            <w:shd w:val="clear" w:color="auto" w:fill="FFFFFF"/>
            <w:tcMar>
              <w:top w:w="115" w:type="dxa"/>
              <w:left w:w="0" w:type="dxa"/>
              <w:bottom w:w="115" w:type="dxa"/>
              <w:right w:w="115" w:type="dxa"/>
            </w:tcMar>
            <w:hideMark/>
          </w:tcPr>
          <w:p w:rsidR="0047423B" w:rsidRPr="0047423B" w:rsidRDefault="0047423B" w:rsidP="0047423B">
            <w:pPr>
              <w:rPr>
                <w:rFonts w:ascii="inherit" w:hAnsi="inherit"/>
                <w:lang w:eastAsia="pt-BR"/>
              </w:rPr>
            </w:pPr>
            <w:hyperlink r:id="rId20" w:tgtFrame="_blank" w:history="1">
              <w:r w:rsidRPr="0047423B">
                <w:rPr>
                  <w:rFonts w:ascii="inherit" w:hAnsi="inherit"/>
                  <w:color w:val="333333"/>
                  <w:lang w:eastAsia="pt-BR"/>
                </w:rPr>
                <w:t>74447742</w:t>
              </w:r>
            </w:hyperlink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4" w:space="0" w:color="E9E9E9"/>
              <w:right w:val="outset" w:sz="2" w:space="0" w:color="auto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0" w:type="dxa"/>
            </w:tcMar>
            <w:hideMark/>
          </w:tcPr>
          <w:p w:rsidR="0047423B" w:rsidRPr="0047423B" w:rsidRDefault="0047423B" w:rsidP="0047423B">
            <w:pPr>
              <w:rPr>
                <w:rFonts w:ascii="inherit" w:hAnsi="inherit"/>
                <w:lang w:eastAsia="pt-BR"/>
              </w:rPr>
            </w:pPr>
            <w:r w:rsidRPr="0047423B">
              <w:rPr>
                <w:bdr w:val="none" w:sz="0" w:space="0" w:color="auto" w:frame="1"/>
                <w:lang w:eastAsia="pt-BR"/>
              </w:rPr>
              <w:t xml:space="preserve">Departamento de Materiais, Patrimônio e Gestão de Documentos - </w:t>
            </w:r>
            <w:proofErr w:type="gramStart"/>
            <w:r w:rsidRPr="0047423B">
              <w:rPr>
                <w:bdr w:val="none" w:sz="0" w:space="0" w:color="auto" w:frame="1"/>
                <w:lang w:eastAsia="pt-BR"/>
              </w:rPr>
              <w:t>DEMAP</w:t>
            </w:r>
            <w:proofErr w:type="gramEnd"/>
          </w:p>
        </w:tc>
      </w:tr>
      <w:tr w:rsidR="0047423B" w:rsidRPr="0047423B" w:rsidTr="0047423B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4" w:space="0" w:color="E9E9E9"/>
              <w:right w:val="outset" w:sz="2" w:space="0" w:color="auto"/>
            </w:tcBorders>
            <w:shd w:val="clear" w:color="auto" w:fill="FFFFFF"/>
            <w:tcMar>
              <w:top w:w="115" w:type="dxa"/>
              <w:left w:w="0" w:type="dxa"/>
              <w:bottom w:w="115" w:type="dxa"/>
              <w:right w:w="115" w:type="dxa"/>
            </w:tcMar>
            <w:hideMark/>
          </w:tcPr>
          <w:p w:rsidR="0047423B" w:rsidRPr="0047423B" w:rsidRDefault="0047423B" w:rsidP="0047423B">
            <w:pPr>
              <w:rPr>
                <w:rFonts w:ascii="inherit" w:hAnsi="inherit"/>
                <w:lang w:eastAsia="pt-BR"/>
              </w:rPr>
            </w:pPr>
            <w:hyperlink r:id="rId21" w:tgtFrame="_blank" w:history="1">
              <w:r w:rsidRPr="0047423B">
                <w:rPr>
                  <w:rFonts w:ascii="inherit" w:hAnsi="inherit"/>
                  <w:color w:val="333333"/>
                  <w:lang w:eastAsia="pt-BR"/>
                </w:rPr>
                <w:t>74449717</w:t>
              </w:r>
            </w:hyperlink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4" w:space="0" w:color="E9E9E9"/>
              <w:right w:val="outset" w:sz="2" w:space="0" w:color="auto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0" w:type="dxa"/>
            </w:tcMar>
            <w:hideMark/>
          </w:tcPr>
          <w:p w:rsidR="0047423B" w:rsidRPr="0047423B" w:rsidRDefault="0047423B" w:rsidP="0047423B">
            <w:pPr>
              <w:rPr>
                <w:rFonts w:ascii="inherit" w:hAnsi="inherit"/>
                <w:lang w:eastAsia="pt-BR"/>
              </w:rPr>
            </w:pPr>
            <w:r w:rsidRPr="0047423B">
              <w:rPr>
                <w:bdr w:val="none" w:sz="0" w:space="0" w:color="auto" w:frame="1"/>
                <w:lang w:eastAsia="pt-BR"/>
              </w:rPr>
              <w:t>Departamento de Compras – DECOMP</w:t>
            </w:r>
          </w:p>
        </w:tc>
      </w:tr>
      <w:tr w:rsidR="0047423B" w:rsidRPr="0047423B" w:rsidTr="0047423B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4" w:space="0" w:color="E9E9E9"/>
              <w:right w:val="outset" w:sz="2" w:space="0" w:color="auto"/>
            </w:tcBorders>
            <w:shd w:val="clear" w:color="auto" w:fill="FFFFFF"/>
            <w:tcMar>
              <w:top w:w="115" w:type="dxa"/>
              <w:left w:w="0" w:type="dxa"/>
              <w:bottom w:w="115" w:type="dxa"/>
              <w:right w:w="115" w:type="dxa"/>
            </w:tcMar>
            <w:hideMark/>
          </w:tcPr>
          <w:p w:rsidR="0047423B" w:rsidRPr="0047423B" w:rsidRDefault="0047423B" w:rsidP="0047423B">
            <w:pPr>
              <w:rPr>
                <w:rFonts w:ascii="inherit" w:hAnsi="inherit"/>
                <w:lang w:eastAsia="pt-BR"/>
              </w:rPr>
            </w:pPr>
            <w:hyperlink r:id="rId22" w:tgtFrame="_blank" w:history="1">
              <w:r w:rsidRPr="0047423B">
                <w:rPr>
                  <w:rFonts w:ascii="inherit" w:hAnsi="inherit"/>
                  <w:color w:val="333333"/>
                  <w:lang w:eastAsia="pt-BR"/>
                </w:rPr>
                <w:t>74450417</w:t>
              </w:r>
            </w:hyperlink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4" w:space="0" w:color="E9E9E9"/>
              <w:right w:val="outset" w:sz="2" w:space="0" w:color="auto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0" w:type="dxa"/>
            </w:tcMar>
            <w:hideMark/>
          </w:tcPr>
          <w:p w:rsidR="0047423B" w:rsidRPr="0047423B" w:rsidRDefault="0047423B" w:rsidP="0047423B">
            <w:pPr>
              <w:rPr>
                <w:rFonts w:ascii="inherit" w:hAnsi="inherit"/>
                <w:lang w:eastAsia="pt-BR"/>
              </w:rPr>
            </w:pPr>
            <w:r w:rsidRPr="0047423B">
              <w:rPr>
                <w:bdr w:val="none" w:sz="0" w:space="0" w:color="auto" w:frame="1"/>
                <w:lang w:eastAsia="pt-BR"/>
              </w:rPr>
              <w:t>Departamento de Transporte e Manutenção – DETRA</w:t>
            </w:r>
          </w:p>
        </w:tc>
      </w:tr>
      <w:tr w:rsidR="0047423B" w:rsidRPr="0047423B" w:rsidTr="0047423B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4" w:space="0" w:color="E9E9E9"/>
              <w:right w:val="outset" w:sz="2" w:space="0" w:color="auto"/>
            </w:tcBorders>
            <w:shd w:val="clear" w:color="auto" w:fill="FFFFFF"/>
            <w:tcMar>
              <w:top w:w="115" w:type="dxa"/>
              <w:left w:w="0" w:type="dxa"/>
              <w:bottom w:w="115" w:type="dxa"/>
              <w:right w:w="115" w:type="dxa"/>
            </w:tcMar>
            <w:hideMark/>
          </w:tcPr>
          <w:p w:rsidR="0047423B" w:rsidRPr="0047423B" w:rsidRDefault="0047423B" w:rsidP="0047423B">
            <w:pPr>
              <w:rPr>
                <w:rFonts w:ascii="inherit" w:hAnsi="inherit"/>
                <w:lang w:eastAsia="pt-BR"/>
              </w:rPr>
            </w:pPr>
            <w:hyperlink r:id="rId23" w:tgtFrame="_blank" w:history="1">
              <w:r w:rsidRPr="0047423B">
                <w:rPr>
                  <w:rFonts w:ascii="inherit" w:hAnsi="inherit"/>
                  <w:color w:val="333333"/>
                  <w:lang w:eastAsia="pt-BR"/>
                </w:rPr>
                <w:t>74450863</w:t>
              </w:r>
            </w:hyperlink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4" w:space="0" w:color="E9E9E9"/>
              <w:right w:val="outset" w:sz="2" w:space="0" w:color="auto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0" w:type="dxa"/>
            </w:tcMar>
            <w:hideMark/>
          </w:tcPr>
          <w:p w:rsidR="0047423B" w:rsidRPr="0047423B" w:rsidRDefault="0047423B" w:rsidP="0047423B">
            <w:pPr>
              <w:rPr>
                <w:rFonts w:ascii="inherit" w:hAnsi="inherit"/>
                <w:lang w:eastAsia="pt-BR"/>
              </w:rPr>
            </w:pPr>
            <w:r w:rsidRPr="0047423B">
              <w:rPr>
                <w:bdr w:val="none" w:sz="0" w:space="0" w:color="auto" w:frame="1"/>
                <w:lang w:eastAsia="pt-BR"/>
              </w:rPr>
              <w:t>Departamento de Informática – DEINF</w:t>
            </w:r>
          </w:p>
        </w:tc>
      </w:tr>
      <w:tr w:rsidR="0047423B" w:rsidRPr="0047423B" w:rsidTr="0047423B">
        <w:tc>
          <w:tcPr>
            <w:tcW w:w="0" w:type="auto"/>
            <w:gridSpan w:val="2"/>
            <w:tcBorders>
              <w:top w:val="outset" w:sz="2" w:space="0" w:color="auto"/>
              <w:left w:val="outset" w:sz="2" w:space="0" w:color="auto"/>
              <w:bottom w:val="single" w:sz="4" w:space="0" w:color="E9E9E9"/>
              <w:right w:val="outset" w:sz="2" w:space="0" w:color="auto"/>
            </w:tcBorders>
            <w:shd w:val="clear" w:color="auto" w:fill="FFFFFF"/>
            <w:tcMar>
              <w:top w:w="115" w:type="dxa"/>
              <w:left w:w="0" w:type="dxa"/>
              <w:bottom w:w="115" w:type="dxa"/>
              <w:right w:w="0" w:type="dxa"/>
            </w:tcMar>
            <w:hideMark/>
          </w:tcPr>
          <w:p w:rsidR="0047423B" w:rsidRPr="0047423B" w:rsidRDefault="0047423B" w:rsidP="0047423B">
            <w:pPr>
              <w:rPr>
                <w:rFonts w:ascii="inherit" w:hAnsi="inherit"/>
                <w:lang w:eastAsia="pt-BR"/>
              </w:rPr>
            </w:pPr>
            <w:r w:rsidRPr="0047423B">
              <w:rPr>
                <w:rFonts w:ascii="inherit" w:hAnsi="inherit"/>
                <w:b/>
                <w:bCs/>
                <w:lang w:eastAsia="pt-BR"/>
              </w:rPr>
              <w:t>DIRETORIA FINANCEIRA</w:t>
            </w:r>
          </w:p>
        </w:tc>
      </w:tr>
      <w:tr w:rsidR="0047423B" w:rsidRPr="0047423B" w:rsidTr="0047423B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4" w:space="0" w:color="E9E9E9"/>
              <w:right w:val="outset" w:sz="2" w:space="0" w:color="auto"/>
            </w:tcBorders>
            <w:shd w:val="clear" w:color="auto" w:fill="FFFFFF"/>
            <w:tcMar>
              <w:top w:w="115" w:type="dxa"/>
              <w:left w:w="0" w:type="dxa"/>
              <w:bottom w:w="115" w:type="dxa"/>
              <w:right w:w="115" w:type="dxa"/>
            </w:tcMar>
            <w:hideMark/>
          </w:tcPr>
          <w:p w:rsidR="0047423B" w:rsidRPr="0047423B" w:rsidRDefault="0047423B" w:rsidP="0047423B">
            <w:pPr>
              <w:rPr>
                <w:rFonts w:ascii="inherit" w:hAnsi="inherit"/>
                <w:lang w:eastAsia="pt-BR"/>
              </w:rPr>
            </w:pPr>
            <w:hyperlink r:id="rId24" w:tgtFrame="_blank" w:history="1">
              <w:r w:rsidRPr="0047423B">
                <w:rPr>
                  <w:rFonts w:ascii="inherit" w:hAnsi="inherit"/>
                  <w:color w:val="333333"/>
                  <w:lang w:eastAsia="pt-BR"/>
                </w:rPr>
                <w:t>74451655</w:t>
              </w:r>
            </w:hyperlink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4" w:space="0" w:color="E9E9E9"/>
              <w:right w:val="outset" w:sz="2" w:space="0" w:color="auto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0" w:type="dxa"/>
            </w:tcMar>
            <w:hideMark/>
          </w:tcPr>
          <w:p w:rsidR="0047423B" w:rsidRPr="0047423B" w:rsidRDefault="0047423B" w:rsidP="0047423B">
            <w:pPr>
              <w:rPr>
                <w:rFonts w:ascii="inherit" w:hAnsi="inherit"/>
                <w:lang w:eastAsia="pt-BR"/>
              </w:rPr>
            </w:pPr>
            <w:r w:rsidRPr="0047423B">
              <w:rPr>
                <w:bdr w:val="none" w:sz="0" w:space="0" w:color="auto" w:frame="1"/>
                <w:lang w:eastAsia="pt-BR"/>
              </w:rPr>
              <w:t>Departamento Financeiro – DEFIN</w:t>
            </w:r>
          </w:p>
        </w:tc>
      </w:tr>
      <w:tr w:rsidR="0047423B" w:rsidRPr="0047423B" w:rsidTr="0047423B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4" w:space="0" w:color="E9E9E9"/>
              <w:right w:val="outset" w:sz="2" w:space="0" w:color="auto"/>
            </w:tcBorders>
            <w:shd w:val="clear" w:color="auto" w:fill="FFFFFF"/>
            <w:tcMar>
              <w:top w:w="115" w:type="dxa"/>
              <w:left w:w="0" w:type="dxa"/>
              <w:bottom w:w="115" w:type="dxa"/>
              <w:right w:w="115" w:type="dxa"/>
            </w:tcMar>
            <w:hideMark/>
          </w:tcPr>
          <w:p w:rsidR="0047423B" w:rsidRPr="0047423B" w:rsidRDefault="0047423B" w:rsidP="0047423B">
            <w:pPr>
              <w:rPr>
                <w:rFonts w:ascii="inherit" w:hAnsi="inherit"/>
                <w:lang w:eastAsia="pt-BR"/>
              </w:rPr>
            </w:pPr>
            <w:hyperlink r:id="rId25" w:tgtFrame="_blank" w:history="1">
              <w:r w:rsidRPr="0047423B">
                <w:rPr>
                  <w:rFonts w:ascii="inherit" w:hAnsi="inherit"/>
                  <w:color w:val="333333"/>
                  <w:lang w:eastAsia="pt-BR"/>
                </w:rPr>
                <w:t>74452134</w:t>
              </w:r>
            </w:hyperlink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4" w:space="0" w:color="E9E9E9"/>
              <w:right w:val="outset" w:sz="2" w:space="0" w:color="auto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0" w:type="dxa"/>
            </w:tcMar>
            <w:hideMark/>
          </w:tcPr>
          <w:p w:rsidR="0047423B" w:rsidRPr="0047423B" w:rsidRDefault="0047423B" w:rsidP="0047423B">
            <w:pPr>
              <w:rPr>
                <w:rFonts w:ascii="inherit" w:hAnsi="inherit"/>
                <w:lang w:eastAsia="pt-BR"/>
              </w:rPr>
            </w:pPr>
            <w:r w:rsidRPr="0047423B">
              <w:rPr>
                <w:bdr w:val="none" w:sz="0" w:space="0" w:color="auto" w:frame="1"/>
                <w:lang w:eastAsia="pt-BR"/>
              </w:rPr>
              <w:t>Departamento de Contabilidade – DECON</w:t>
            </w:r>
          </w:p>
        </w:tc>
      </w:tr>
      <w:tr w:rsidR="0047423B" w:rsidRPr="0047423B" w:rsidTr="0047423B">
        <w:tc>
          <w:tcPr>
            <w:tcW w:w="0" w:type="auto"/>
            <w:gridSpan w:val="2"/>
            <w:tcBorders>
              <w:top w:val="outset" w:sz="2" w:space="0" w:color="auto"/>
              <w:left w:val="outset" w:sz="2" w:space="0" w:color="auto"/>
              <w:bottom w:val="single" w:sz="4" w:space="0" w:color="E9E9E9"/>
              <w:right w:val="outset" w:sz="2" w:space="0" w:color="auto"/>
            </w:tcBorders>
            <w:shd w:val="clear" w:color="auto" w:fill="FFFFFF"/>
            <w:tcMar>
              <w:top w:w="115" w:type="dxa"/>
              <w:left w:w="0" w:type="dxa"/>
              <w:bottom w:w="115" w:type="dxa"/>
              <w:right w:w="0" w:type="dxa"/>
            </w:tcMar>
            <w:hideMark/>
          </w:tcPr>
          <w:p w:rsidR="0047423B" w:rsidRPr="0047423B" w:rsidRDefault="0047423B" w:rsidP="0047423B">
            <w:pPr>
              <w:rPr>
                <w:rFonts w:ascii="inherit" w:hAnsi="inherit"/>
                <w:lang w:eastAsia="pt-BR"/>
              </w:rPr>
            </w:pPr>
            <w:r w:rsidRPr="0047423B">
              <w:rPr>
                <w:rFonts w:ascii="inherit" w:hAnsi="inherit"/>
                <w:b/>
                <w:bCs/>
                <w:lang w:eastAsia="pt-BR"/>
              </w:rPr>
              <w:t>DIRETORIA JURÍDICA</w:t>
            </w:r>
          </w:p>
        </w:tc>
      </w:tr>
      <w:tr w:rsidR="0047423B" w:rsidRPr="0047423B" w:rsidTr="0047423B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4" w:space="0" w:color="E9E9E9"/>
              <w:right w:val="outset" w:sz="2" w:space="0" w:color="auto"/>
            </w:tcBorders>
            <w:shd w:val="clear" w:color="auto" w:fill="FFFFFF"/>
            <w:tcMar>
              <w:top w:w="115" w:type="dxa"/>
              <w:left w:w="0" w:type="dxa"/>
              <w:bottom w:w="115" w:type="dxa"/>
              <w:right w:w="115" w:type="dxa"/>
            </w:tcMar>
            <w:hideMark/>
          </w:tcPr>
          <w:p w:rsidR="0047423B" w:rsidRPr="0047423B" w:rsidRDefault="0047423B" w:rsidP="0047423B">
            <w:pPr>
              <w:rPr>
                <w:rFonts w:ascii="inherit" w:hAnsi="inherit"/>
                <w:lang w:eastAsia="pt-BR"/>
              </w:rPr>
            </w:pPr>
            <w:hyperlink r:id="rId26" w:tgtFrame="_blank" w:history="1">
              <w:r w:rsidRPr="0047423B">
                <w:rPr>
                  <w:rFonts w:ascii="inherit" w:hAnsi="inherit"/>
                  <w:color w:val="333333"/>
                  <w:lang w:eastAsia="pt-BR"/>
                </w:rPr>
                <w:t>74460678</w:t>
              </w:r>
            </w:hyperlink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4" w:space="0" w:color="E9E9E9"/>
              <w:right w:val="outset" w:sz="2" w:space="0" w:color="auto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0" w:type="dxa"/>
            </w:tcMar>
            <w:hideMark/>
          </w:tcPr>
          <w:p w:rsidR="0047423B" w:rsidRPr="0047423B" w:rsidRDefault="0047423B" w:rsidP="0047423B">
            <w:pPr>
              <w:rPr>
                <w:rFonts w:ascii="inherit" w:hAnsi="inherit"/>
                <w:lang w:eastAsia="pt-BR"/>
              </w:rPr>
            </w:pPr>
            <w:r w:rsidRPr="0047423B">
              <w:rPr>
                <w:bdr w:val="none" w:sz="0" w:space="0" w:color="auto" w:frame="1"/>
                <w:lang w:eastAsia="pt-BR"/>
              </w:rPr>
              <w:t>Departamento Jurídico Trabalhista – DEJUT</w:t>
            </w:r>
          </w:p>
        </w:tc>
      </w:tr>
      <w:tr w:rsidR="0047423B" w:rsidRPr="0047423B" w:rsidTr="0047423B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4" w:space="0" w:color="E9E9E9"/>
              <w:right w:val="outset" w:sz="2" w:space="0" w:color="auto"/>
            </w:tcBorders>
            <w:shd w:val="clear" w:color="auto" w:fill="FFFFFF"/>
            <w:tcMar>
              <w:top w:w="115" w:type="dxa"/>
              <w:left w:w="0" w:type="dxa"/>
              <w:bottom w:w="115" w:type="dxa"/>
              <w:right w:w="115" w:type="dxa"/>
            </w:tcMar>
            <w:hideMark/>
          </w:tcPr>
          <w:p w:rsidR="0047423B" w:rsidRPr="0047423B" w:rsidRDefault="0047423B" w:rsidP="0047423B">
            <w:pPr>
              <w:rPr>
                <w:rFonts w:ascii="inherit" w:hAnsi="inherit"/>
                <w:lang w:eastAsia="pt-BR"/>
              </w:rPr>
            </w:pPr>
            <w:hyperlink r:id="rId27" w:tgtFrame="_blank" w:history="1">
              <w:r w:rsidRPr="0047423B">
                <w:rPr>
                  <w:rFonts w:ascii="inherit" w:hAnsi="inherit"/>
                  <w:color w:val="333333"/>
                  <w:lang w:eastAsia="pt-BR"/>
                </w:rPr>
                <w:t>74473762</w:t>
              </w:r>
            </w:hyperlink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4" w:space="0" w:color="E9E9E9"/>
              <w:right w:val="outset" w:sz="2" w:space="0" w:color="auto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0" w:type="dxa"/>
            </w:tcMar>
            <w:hideMark/>
          </w:tcPr>
          <w:p w:rsidR="0047423B" w:rsidRPr="0047423B" w:rsidRDefault="0047423B" w:rsidP="0047423B">
            <w:pPr>
              <w:rPr>
                <w:rFonts w:ascii="inherit" w:hAnsi="inherit"/>
                <w:lang w:eastAsia="pt-BR"/>
              </w:rPr>
            </w:pPr>
            <w:r w:rsidRPr="0047423B">
              <w:rPr>
                <w:bdr w:val="none" w:sz="0" w:space="0" w:color="auto" w:frame="1"/>
                <w:lang w:eastAsia="pt-BR"/>
              </w:rPr>
              <w:t>Departamento Jurídico Cível – DEJUC</w:t>
            </w:r>
          </w:p>
        </w:tc>
      </w:tr>
      <w:tr w:rsidR="0047423B" w:rsidRPr="0047423B" w:rsidTr="0047423B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4" w:space="0" w:color="E9E9E9"/>
              <w:right w:val="outset" w:sz="2" w:space="0" w:color="auto"/>
            </w:tcBorders>
            <w:shd w:val="clear" w:color="auto" w:fill="FFFFFF"/>
            <w:tcMar>
              <w:top w:w="115" w:type="dxa"/>
              <w:left w:w="0" w:type="dxa"/>
              <w:bottom w:w="115" w:type="dxa"/>
              <w:right w:w="115" w:type="dxa"/>
            </w:tcMar>
            <w:hideMark/>
          </w:tcPr>
          <w:p w:rsidR="0047423B" w:rsidRPr="0047423B" w:rsidRDefault="0047423B" w:rsidP="0047423B">
            <w:pPr>
              <w:rPr>
                <w:rFonts w:ascii="inherit" w:hAnsi="inherit"/>
                <w:lang w:eastAsia="pt-BR"/>
              </w:rPr>
            </w:pPr>
            <w:hyperlink r:id="rId28" w:tgtFrame="_blank" w:history="1">
              <w:r w:rsidRPr="0047423B">
                <w:rPr>
                  <w:rFonts w:ascii="inherit" w:hAnsi="inherit"/>
                  <w:color w:val="333333"/>
                  <w:lang w:eastAsia="pt-BR"/>
                </w:rPr>
                <w:t>74472756</w:t>
              </w:r>
            </w:hyperlink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4" w:space="0" w:color="E9E9E9"/>
              <w:right w:val="outset" w:sz="2" w:space="0" w:color="auto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0" w:type="dxa"/>
            </w:tcMar>
            <w:hideMark/>
          </w:tcPr>
          <w:p w:rsidR="0047423B" w:rsidRPr="0047423B" w:rsidRDefault="0047423B" w:rsidP="0047423B">
            <w:pPr>
              <w:rPr>
                <w:rFonts w:ascii="inherit" w:hAnsi="inherit"/>
                <w:lang w:eastAsia="pt-BR"/>
              </w:rPr>
            </w:pPr>
            <w:r w:rsidRPr="0047423B">
              <w:rPr>
                <w:bdr w:val="none" w:sz="0" w:space="0" w:color="auto" w:frame="1"/>
                <w:lang w:eastAsia="pt-BR"/>
              </w:rPr>
              <w:t>Departamento Jurídico Consultivo – DECONS </w:t>
            </w:r>
          </w:p>
        </w:tc>
      </w:tr>
    </w:tbl>
    <w:p w:rsidR="0047423B" w:rsidRPr="0047423B" w:rsidRDefault="0047423B" w:rsidP="0047423B">
      <w:pPr>
        <w:jc w:val="both"/>
        <w:rPr>
          <w:lang w:eastAsia="pt-BR"/>
        </w:rPr>
      </w:pPr>
      <w:r w:rsidRPr="0047423B">
        <w:rPr>
          <w:rFonts w:ascii="inherit" w:hAnsi="inherit"/>
          <w:b/>
          <w:bCs/>
          <w:lang w:eastAsia="pt-BR"/>
        </w:rPr>
        <w:t>Art.5º </w:t>
      </w:r>
      <w:r w:rsidRPr="0047423B">
        <w:rPr>
          <w:bdr w:val="none" w:sz="0" w:space="0" w:color="auto" w:frame="1"/>
          <w:lang w:eastAsia="pt-BR"/>
        </w:rPr>
        <w:t>Os empregados poderão registrar a frequência através de aplicativo instalado em telefone móvel com autorização expressa do Diretor da área competente.</w:t>
      </w:r>
    </w:p>
    <w:p w:rsidR="0047423B" w:rsidRPr="0047423B" w:rsidRDefault="0047423B" w:rsidP="0047423B">
      <w:pPr>
        <w:jc w:val="both"/>
        <w:rPr>
          <w:lang w:eastAsia="pt-BR"/>
        </w:rPr>
      </w:pPr>
      <w:r w:rsidRPr="0047423B">
        <w:rPr>
          <w:rFonts w:ascii="inherit" w:hAnsi="inherit"/>
          <w:b/>
          <w:bCs/>
          <w:lang w:eastAsia="pt-BR"/>
        </w:rPr>
        <w:t>Art. 6º </w:t>
      </w:r>
      <w:r w:rsidRPr="0047423B">
        <w:rPr>
          <w:bdr w:val="none" w:sz="0" w:space="0" w:color="auto" w:frame="1"/>
          <w:lang w:eastAsia="pt-BR"/>
        </w:rPr>
        <w:t>O Diretor de cada área deverá encaminhar ao Diretor Administrativo lista com os empregados autorizados no Art. 5º.</w:t>
      </w:r>
    </w:p>
    <w:p w:rsidR="0047423B" w:rsidRPr="0047423B" w:rsidRDefault="0047423B" w:rsidP="0047423B">
      <w:pPr>
        <w:jc w:val="both"/>
        <w:rPr>
          <w:lang w:eastAsia="pt-BR"/>
        </w:rPr>
      </w:pPr>
      <w:r w:rsidRPr="0047423B">
        <w:rPr>
          <w:rFonts w:ascii="inherit" w:hAnsi="inherit"/>
          <w:b/>
          <w:bCs/>
          <w:lang w:eastAsia="pt-BR"/>
        </w:rPr>
        <w:lastRenderedPageBreak/>
        <w:t>Art. 7º </w:t>
      </w:r>
      <w:r w:rsidRPr="0047423B">
        <w:rPr>
          <w:bdr w:val="none" w:sz="0" w:space="0" w:color="auto" w:frame="1"/>
          <w:lang w:eastAsia="pt-BR"/>
        </w:rPr>
        <w:t>O suporte técnico referente ao uso do aplicativo que trata o Art. 5º, ficará a cargo do Departamento de Informática - DEINF.</w:t>
      </w:r>
    </w:p>
    <w:p w:rsidR="0047423B" w:rsidRPr="0047423B" w:rsidRDefault="0047423B" w:rsidP="0047423B">
      <w:pPr>
        <w:jc w:val="both"/>
        <w:rPr>
          <w:lang w:eastAsia="pt-BR"/>
        </w:rPr>
      </w:pPr>
      <w:r w:rsidRPr="0047423B">
        <w:rPr>
          <w:rFonts w:ascii="inherit" w:hAnsi="inherit"/>
          <w:b/>
          <w:bCs/>
          <w:lang w:eastAsia="pt-BR"/>
        </w:rPr>
        <w:t>Art. 8º </w:t>
      </w:r>
      <w:r w:rsidRPr="0047423B">
        <w:rPr>
          <w:bdr w:val="none" w:sz="0" w:space="0" w:color="auto" w:frame="1"/>
          <w:lang w:eastAsia="pt-BR"/>
        </w:rPr>
        <w:t>Cientificar que os empregados que possuírem horas positivas deverão compensá-las, impreterivelmente, até 30 de junho de 2022, com autorização formal da chefia imediata e/ou Diretor.</w:t>
      </w:r>
    </w:p>
    <w:p w:rsidR="0047423B" w:rsidRPr="0047423B" w:rsidRDefault="0047423B" w:rsidP="0047423B">
      <w:pPr>
        <w:jc w:val="both"/>
        <w:rPr>
          <w:lang w:eastAsia="pt-BR"/>
        </w:rPr>
      </w:pPr>
      <w:r w:rsidRPr="0047423B">
        <w:rPr>
          <w:rFonts w:ascii="inherit" w:hAnsi="inherit"/>
          <w:b/>
          <w:bCs/>
          <w:lang w:eastAsia="pt-BR"/>
        </w:rPr>
        <w:t>Art. 9º </w:t>
      </w:r>
      <w:r w:rsidRPr="0047423B">
        <w:rPr>
          <w:bdr w:val="none" w:sz="0" w:space="0" w:color="auto" w:frame="1"/>
          <w:lang w:eastAsia="pt-BR"/>
        </w:rPr>
        <w:t>Os empregados de que trata o Art.4º que possuírem horas negativas ou positivas somente poderão deixar de registrar a frequência após as devidas compensações as quais deverão ser autorizadas formalmente pela chefia imediata, não podendo exceder </w:t>
      </w:r>
      <w:proofErr w:type="gramStart"/>
      <w:r w:rsidRPr="0047423B">
        <w:rPr>
          <w:bdr w:val="none" w:sz="0" w:space="0" w:color="auto" w:frame="1"/>
          <w:lang w:eastAsia="pt-BR"/>
        </w:rPr>
        <w:t>2</w:t>
      </w:r>
      <w:proofErr w:type="gramEnd"/>
      <w:r w:rsidRPr="0047423B">
        <w:rPr>
          <w:bdr w:val="none" w:sz="0" w:space="0" w:color="auto" w:frame="1"/>
          <w:lang w:eastAsia="pt-BR"/>
        </w:rPr>
        <w:t xml:space="preserve"> (duas) horas diárias, devendo ser observado o Art. 71 da </w:t>
      </w:r>
      <w:proofErr w:type="spellStart"/>
      <w:r w:rsidRPr="0047423B">
        <w:rPr>
          <w:bdr w:val="none" w:sz="0" w:space="0" w:color="auto" w:frame="1"/>
          <w:lang w:eastAsia="pt-BR"/>
        </w:rPr>
        <w:t>C.L.</w:t>
      </w:r>
      <w:proofErr w:type="spellEnd"/>
      <w:r w:rsidRPr="0047423B">
        <w:rPr>
          <w:bdr w:val="none" w:sz="0" w:space="0" w:color="auto" w:frame="1"/>
          <w:lang w:eastAsia="pt-BR"/>
        </w:rPr>
        <w:t>T, devendo fazer até 30 de junho de 2022.</w:t>
      </w:r>
    </w:p>
    <w:p w:rsidR="0047423B" w:rsidRPr="0047423B" w:rsidRDefault="0047423B" w:rsidP="0047423B">
      <w:pPr>
        <w:jc w:val="both"/>
        <w:rPr>
          <w:lang w:eastAsia="pt-BR"/>
        </w:rPr>
      </w:pPr>
      <w:r w:rsidRPr="0047423B">
        <w:rPr>
          <w:rFonts w:ascii="inherit" w:hAnsi="inherit"/>
          <w:b/>
          <w:bCs/>
          <w:lang w:eastAsia="pt-BR"/>
        </w:rPr>
        <w:t>Art. 10º </w:t>
      </w:r>
      <w:r w:rsidRPr="0047423B">
        <w:rPr>
          <w:bdr w:val="none" w:sz="0" w:space="0" w:color="auto" w:frame="1"/>
          <w:lang w:eastAsia="pt-BR"/>
        </w:rPr>
        <w:t xml:space="preserve">Os empregados que </w:t>
      </w:r>
      <w:proofErr w:type="gramStart"/>
      <w:r w:rsidRPr="0047423B">
        <w:rPr>
          <w:bdr w:val="none" w:sz="0" w:space="0" w:color="auto" w:frame="1"/>
          <w:lang w:eastAsia="pt-BR"/>
        </w:rPr>
        <w:t>necessitem</w:t>
      </w:r>
      <w:proofErr w:type="gramEnd"/>
      <w:r w:rsidRPr="0047423B">
        <w:rPr>
          <w:bdr w:val="none" w:sz="0" w:space="0" w:color="auto" w:frame="1"/>
          <w:lang w:eastAsia="pt-BR"/>
        </w:rPr>
        <w:t xml:space="preserve"> compensar as horas no recesso de Natal ou Ano Novo em conformidade a Instrução n.º 713/2021 - NOVACAP/PRES/ASESP (</w:t>
      </w:r>
      <w:proofErr w:type="spellStart"/>
      <w:r w:rsidRPr="0047423B">
        <w:rPr>
          <w:bdr w:val="none" w:sz="0" w:space="0" w:color="auto" w:frame="1"/>
          <w:lang w:eastAsia="pt-BR"/>
        </w:rPr>
        <w:t>Doc</w:t>
      </w:r>
      <w:proofErr w:type="spellEnd"/>
      <w:r w:rsidRPr="0047423B">
        <w:rPr>
          <w:bdr w:val="none" w:sz="0" w:space="0" w:color="auto" w:frame="1"/>
          <w:lang w:eastAsia="pt-BR"/>
        </w:rPr>
        <w:t>. SEI/GDF </w:t>
      </w:r>
      <w:hyperlink r:id="rId29" w:tgtFrame="_blank" w:history="1">
        <w:r w:rsidRPr="0047423B">
          <w:rPr>
            <w:rFonts w:ascii="inherit" w:hAnsi="inherit"/>
            <w:color w:val="333333"/>
            <w:lang w:eastAsia="pt-BR"/>
          </w:rPr>
          <w:t>75335168</w:t>
        </w:r>
      </w:hyperlink>
      <w:r w:rsidRPr="0047423B">
        <w:rPr>
          <w:bdr w:val="none" w:sz="0" w:space="0" w:color="auto" w:frame="1"/>
          <w:lang w:eastAsia="pt-BR"/>
        </w:rPr>
        <w:t>), devendo fazer até 30 de junho de 2022.</w:t>
      </w:r>
    </w:p>
    <w:p w:rsidR="0047423B" w:rsidRPr="0047423B" w:rsidRDefault="0047423B" w:rsidP="0047423B">
      <w:pPr>
        <w:jc w:val="both"/>
        <w:rPr>
          <w:lang w:eastAsia="pt-BR"/>
        </w:rPr>
      </w:pPr>
      <w:r w:rsidRPr="0047423B">
        <w:rPr>
          <w:rFonts w:ascii="inherit" w:hAnsi="inherit"/>
          <w:b/>
          <w:bCs/>
          <w:lang w:eastAsia="pt-BR"/>
        </w:rPr>
        <w:t>Art. 11. </w:t>
      </w:r>
      <w:r w:rsidRPr="0047423B">
        <w:rPr>
          <w:bdr w:val="none" w:sz="0" w:space="0" w:color="auto" w:frame="1"/>
          <w:lang w:eastAsia="pt-BR"/>
        </w:rPr>
        <w:t>Os empregados que substituírem os chefes listados no Art. 4º desta instrução ficarão automaticamente dispensados do registro do ponto, somente, enquanto perdurar a substituição.</w:t>
      </w:r>
    </w:p>
    <w:p w:rsidR="0047423B" w:rsidRPr="0047423B" w:rsidRDefault="0047423B" w:rsidP="0047423B">
      <w:pPr>
        <w:jc w:val="both"/>
        <w:rPr>
          <w:lang w:eastAsia="pt-BR"/>
        </w:rPr>
      </w:pPr>
      <w:r w:rsidRPr="0047423B">
        <w:rPr>
          <w:rFonts w:ascii="inherit" w:hAnsi="inherit"/>
          <w:b/>
          <w:bCs/>
          <w:lang w:eastAsia="pt-BR"/>
        </w:rPr>
        <w:t>Art. 12. </w:t>
      </w:r>
      <w:r w:rsidRPr="0047423B">
        <w:rPr>
          <w:bdr w:val="none" w:sz="0" w:space="0" w:color="auto" w:frame="1"/>
          <w:lang w:eastAsia="pt-BR"/>
        </w:rPr>
        <w:t>Compete ao Departamento de Gestão de Pessoas - DEGEP, gerir sistemática e constantemente o que consta nesta instrução, quais sejam: acompanhamento e controle das horas positivas e negativas.</w:t>
      </w:r>
    </w:p>
    <w:p w:rsidR="0047423B" w:rsidRPr="0047423B" w:rsidRDefault="0047423B" w:rsidP="0047423B">
      <w:pPr>
        <w:jc w:val="both"/>
        <w:rPr>
          <w:lang w:eastAsia="pt-BR"/>
        </w:rPr>
      </w:pPr>
      <w:r w:rsidRPr="0047423B">
        <w:rPr>
          <w:rFonts w:ascii="inherit" w:hAnsi="inherit"/>
          <w:b/>
          <w:bCs/>
          <w:lang w:eastAsia="pt-BR"/>
        </w:rPr>
        <w:t>Art. 13. </w:t>
      </w:r>
      <w:r w:rsidRPr="0047423B">
        <w:rPr>
          <w:bdr w:val="none" w:sz="0" w:space="0" w:color="auto" w:frame="1"/>
          <w:lang w:eastAsia="pt-BR"/>
        </w:rPr>
        <w:t>Revogam-se as Instruções </w:t>
      </w:r>
      <w:proofErr w:type="spellStart"/>
      <w:r w:rsidRPr="0047423B">
        <w:rPr>
          <w:bdr w:val="none" w:sz="0" w:space="0" w:color="auto" w:frame="1"/>
          <w:lang w:eastAsia="pt-BR"/>
        </w:rPr>
        <w:t>n.</w:t>
      </w:r>
      <w:proofErr w:type="spellEnd"/>
      <w:r w:rsidRPr="0047423B">
        <w:rPr>
          <w:rFonts w:ascii="inherit" w:hAnsi="inherit"/>
          <w:sz w:val="14"/>
          <w:szCs w:val="14"/>
          <w:bdr w:val="none" w:sz="0" w:space="0" w:color="auto" w:frame="1"/>
          <w:vertAlign w:val="superscript"/>
          <w:lang w:eastAsia="pt-BR"/>
        </w:rPr>
        <w:t>os</w:t>
      </w:r>
      <w:r w:rsidRPr="0047423B">
        <w:rPr>
          <w:bdr w:val="none" w:sz="0" w:space="0" w:color="auto" w:frame="1"/>
          <w:lang w:eastAsia="pt-BR"/>
        </w:rPr>
        <w:t> 102/2021, 113/2021 e 10/2022 - NOVACAP/PRES/DA (</w:t>
      </w:r>
      <w:proofErr w:type="spellStart"/>
      <w:r w:rsidRPr="0047423B">
        <w:rPr>
          <w:bdr w:val="none" w:sz="0" w:space="0" w:color="auto" w:frame="1"/>
          <w:lang w:eastAsia="pt-BR"/>
        </w:rPr>
        <w:t>Doc</w:t>
      </w:r>
      <w:proofErr w:type="spellEnd"/>
      <w:r w:rsidRPr="0047423B">
        <w:rPr>
          <w:bdr w:val="none" w:sz="0" w:space="0" w:color="auto" w:frame="1"/>
          <w:lang w:eastAsia="pt-BR"/>
        </w:rPr>
        <w:t xml:space="preserve">. SEI/GDF </w:t>
      </w:r>
      <w:proofErr w:type="spellStart"/>
      <w:r w:rsidRPr="0047423B">
        <w:rPr>
          <w:bdr w:val="none" w:sz="0" w:space="0" w:color="auto" w:frame="1"/>
          <w:lang w:eastAsia="pt-BR"/>
        </w:rPr>
        <w:t>nº</w:t>
      </w:r>
      <w:r w:rsidRPr="0047423B">
        <w:rPr>
          <w:rFonts w:ascii="inherit" w:hAnsi="inherit"/>
          <w:sz w:val="14"/>
          <w:szCs w:val="14"/>
          <w:bdr w:val="none" w:sz="0" w:space="0" w:color="auto" w:frame="1"/>
          <w:vertAlign w:val="superscript"/>
          <w:lang w:eastAsia="pt-BR"/>
        </w:rPr>
        <w:t>s</w:t>
      </w:r>
      <w:proofErr w:type="spellEnd"/>
      <w:r w:rsidRPr="0047423B">
        <w:rPr>
          <w:rFonts w:ascii="inherit" w:hAnsi="inherit"/>
          <w:sz w:val="14"/>
          <w:szCs w:val="14"/>
          <w:bdr w:val="none" w:sz="0" w:space="0" w:color="auto" w:frame="1"/>
          <w:vertAlign w:val="superscript"/>
          <w:lang w:eastAsia="pt-BR"/>
        </w:rPr>
        <w:t> </w:t>
      </w:r>
      <w:hyperlink r:id="rId30" w:tgtFrame="_blank" w:history="1">
        <w:r w:rsidRPr="0047423B">
          <w:rPr>
            <w:rFonts w:ascii="inherit" w:hAnsi="inherit"/>
            <w:color w:val="333333"/>
            <w:lang w:eastAsia="pt-BR"/>
          </w:rPr>
          <w:t>75087021</w:t>
        </w:r>
      </w:hyperlink>
      <w:r w:rsidRPr="0047423B">
        <w:rPr>
          <w:bdr w:val="none" w:sz="0" w:space="0" w:color="auto" w:frame="1"/>
          <w:lang w:eastAsia="pt-BR"/>
        </w:rPr>
        <w:t>, </w:t>
      </w:r>
      <w:hyperlink r:id="rId31" w:tgtFrame="_blank" w:history="1">
        <w:r w:rsidRPr="0047423B">
          <w:rPr>
            <w:rFonts w:ascii="inherit" w:hAnsi="inherit"/>
            <w:color w:val="333333"/>
            <w:lang w:eastAsia="pt-BR"/>
          </w:rPr>
          <w:t>77147241</w:t>
        </w:r>
      </w:hyperlink>
      <w:r w:rsidRPr="0047423B">
        <w:rPr>
          <w:bdr w:val="none" w:sz="0" w:space="0" w:color="auto" w:frame="1"/>
          <w:lang w:eastAsia="pt-BR"/>
        </w:rPr>
        <w:t> e </w:t>
      </w:r>
      <w:hyperlink r:id="rId32" w:tgtFrame="_blank" w:history="1">
        <w:r w:rsidRPr="0047423B">
          <w:rPr>
            <w:rFonts w:ascii="inherit" w:hAnsi="inherit"/>
            <w:color w:val="333333"/>
            <w:lang w:eastAsia="pt-BR"/>
          </w:rPr>
          <w:t>80095865</w:t>
        </w:r>
      </w:hyperlink>
      <w:r w:rsidRPr="0047423B">
        <w:rPr>
          <w:bdr w:val="none" w:sz="0" w:space="0" w:color="auto" w:frame="1"/>
          <w:lang w:eastAsia="pt-BR"/>
        </w:rPr>
        <w:t>).</w:t>
      </w:r>
    </w:p>
    <w:p w:rsidR="0047423B" w:rsidRPr="0047423B" w:rsidRDefault="0047423B" w:rsidP="0047423B">
      <w:pPr>
        <w:jc w:val="both"/>
        <w:rPr>
          <w:lang w:eastAsia="pt-BR"/>
        </w:rPr>
      </w:pPr>
      <w:r w:rsidRPr="0047423B">
        <w:rPr>
          <w:rFonts w:ascii="inherit" w:hAnsi="inherit"/>
          <w:b/>
          <w:bCs/>
          <w:lang w:eastAsia="pt-BR"/>
        </w:rPr>
        <w:t>Art. 14. </w:t>
      </w:r>
      <w:r w:rsidRPr="0047423B">
        <w:rPr>
          <w:bdr w:val="none" w:sz="0" w:space="0" w:color="auto" w:frame="1"/>
          <w:lang w:eastAsia="pt-BR"/>
        </w:rPr>
        <w:t>Esta Instrução entra em vigor na data de sua assinatura.</w:t>
      </w:r>
    </w:p>
    <w:p w:rsidR="0047423B" w:rsidRPr="0047423B" w:rsidRDefault="0047423B" w:rsidP="0047423B">
      <w:pPr>
        <w:spacing w:after="0" w:line="240" w:lineRule="auto"/>
        <w:jc w:val="center"/>
        <w:rPr>
          <w:lang w:eastAsia="pt-BR"/>
        </w:rPr>
      </w:pPr>
      <w:r w:rsidRPr="0047423B">
        <w:rPr>
          <w:rFonts w:ascii="inherit" w:hAnsi="inherit"/>
          <w:b/>
          <w:bCs/>
          <w:lang w:eastAsia="pt-BR"/>
        </w:rPr>
        <w:t>ELIE CHIDIAC</w:t>
      </w:r>
    </w:p>
    <w:p w:rsidR="0047423B" w:rsidRPr="0047423B" w:rsidRDefault="0047423B" w:rsidP="0047423B">
      <w:pPr>
        <w:spacing w:after="0" w:line="240" w:lineRule="auto"/>
        <w:jc w:val="center"/>
        <w:rPr>
          <w:lang w:eastAsia="pt-BR"/>
        </w:rPr>
      </w:pPr>
      <w:r w:rsidRPr="0047423B">
        <w:rPr>
          <w:bdr w:val="none" w:sz="0" w:space="0" w:color="auto" w:frame="1"/>
          <w:lang w:eastAsia="pt-BR"/>
        </w:rPr>
        <w:t>Diretor Administrativo - Interino</w:t>
      </w:r>
    </w:p>
    <w:p w:rsidR="002145D4" w:rsidRDefault="002145D4" w:rsidP="0047423B">
      <w:pPr>
        <w:spacing w:after="0" w:line="240" w:lineRule="auto"/>
        <w:ind w:right="-1135"/>
        <w:jc w:val="center"/>
      </w:pPr>
    </w:p>
    <w:sectPr w:rsidR="002145D4" w:rsidSect="0047423B">
      <w:pgSz w:w="11906" w:h="16838"/>
      <w:pgMar w:top="1417" w:right="849" w:bottom="141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47423B"/>
    <w:rsid w:val="002145D4"/>
    <w:rsid w:val="00474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5D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18tabelatextoalinhadoesquerda">
    <w:name w:val="i18_tabela_texto_alinhado_esquerda"/>
    <w:basedOn w:val="Normal"/>
    <w:rsid w:val="00474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20textoalinhadodireita">
    <w:name w:val="i20_texto_alinhado_direita"/>
    <w:basedOn w:val="Normal"/>
    <w:rsid w:val="00474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02justificado12">
    <w:name w:val="i02_justificado_12"/>
    <w:basedOn w:val="Normal"/>
    <w:rsid w:val="00474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47423B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47423B"/>
    <w:rPr>
      <w:b/>
      <w:bCs/>
    </w:rPr>
  </w:style>
  <w:style w:type="paragraph" w:customStyle="1" w:styleId="i03centralizado12">
    <w:name w:val="i03_centralizado_12"/>
    <w:basedOn w:val="Normal"/>
    <w:rsid w:val="00474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1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i.df.gov.br/sei/controlador.php?acao=protocolo_visualizar&amp;id_protocolo=84558645&amp;id_procedimento_atual=85054547&amp;infra_sistema=100000100&amp;infra_unidade_atual=110011050&amp;infra_hash=3c3ed1c068addc18fc02a7f0bc27479c062af31f4aaa323af5577cc5e231c99e" TargetMode="External"/><Relationship Id="rId13" Type="http://schemas.openxmlformats.org/officeDocument/2006/relationships/hyperlink" Target="https://sei.df.gov.br/sei/controlador.php?acao=protocolo_visualizar&amp;id_protocolo=84560549&amp;id_procedimento_atual=85054547&amp;infra_sistema=100000100&amp;infra_unidade_atual=110011050&amp;infra_hash=7b2b5f51819eba2d5b98aa41665372182c5e623998a26be5931c8f3332aaaf2c" TargetMode="External"/><Relationship Id="rId18" Type="http://schemas.openxmlformats.org/officeDocument/2006/relationships/hyperlink" Target="https://sei.df.gov.br/sei/controlador.php?acao=protocolo_visualizar&amp;id_protocolo=84565356&amp;id_procedimento_atual=85054547&amp;infra_sistema=100000100&amp;infra_unidade_atual=110011050&amp;infra_hash=e248b37a5bf6d0bea836074aa3bd72bfdf4068469c7dc24ec4b84c3638cfb4a5" TargetMode="External"/><Relationship Id="rId26" Type="http://schemas.openxmlformats.org/officeDocument/2006/relationships/hyperlink" Target="https://sei.df.gov.br/sei/controlador.php?acao=protocolo_visualizar&amp;id_protocolo=84581423&amp;id_procedimento_atual=85054547&amp;infra_sistema=100000100&amp;infra_unidade_atual=110011050&amp;infra_hash=cd3e7283838c727a7a7d8d516206d536b142df56fa332ec8d11b33b916778f3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sei.df.gov.br/sei/controlador.php?acao=protocolo_visualizar&amp;id_protocolo=84569399&amp;id_procedimento_atual=85054547&amp;infra_sistema=100000100&amp;infra_unidade_atual=110011050&amp;infra_hash=9d7d09911a0bb2c54040decb48a977807efb014eced45a8a9e63c6d044deee69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sei.df.gov.br/sei/controlador.php?acao=protocolo_visualizar&amp;id_protocolo=84578041&amp;id_procedimento_atual=85054547&amp;infra_sistema=100000100&amp;infra_unidade_atual=110011050&amp;infra_hash=84aa954443aa2ccfbb8461f3a8dec8382c13ae8e29d6a622c3b48492a04ddc34" TargetMode="External"/><Relationship Id="rId12" Type="http://schemas.openxmlformats.org/officeDocument/2006/relationships/hyperlink" Target="https://sei.df.gov.br/sei/controlador.php?acao=protocolo_visualizar&amp;id_protocolo=84560276&amp;id_procedimento_atual=85054547&amp;infra_sistema=100000100&amp;infra_unidade_atual=110011050&amp;infra_hash=b6c7aaa85e8629aa497e555f95b0f3f2166e9e65130f1a4e48c71d8f75d687b0" TargetMode="External"/><Relationship Id="rId17" Type="http://schemas.openxmlformats.org/officeDocument/2006/relationships/hyperlink" Target="https://sei.df.gov.br/sei/controlador.php?acao=protocolo_visualizar&amp;id_protocolo=84564932&amp;id_procedimento_atual=85054547&amp;infra_sistema=100000100&amp;infra_unidade_atual=110011050&amp;infra_hash=736d95fba0e438e5420172e7900f31576b932e07416b7dfae7d7865b13c6cab3" TargetMode="External"/><Relationship Id="rId25" Type="http://schemas.openxmlformats.org/officeDocument/2006/relationships/hyperlink" Target="https://sei.df.gov.br/sei/controlador.php?acao=protocolo_visualizar&amp;id_protocolo=84572077&amp;id_procedimento_atual=85054547&amp;infra_sistema=100000100&amp;infra_unidade_atual=110011050&amp;infra_hash=3d83e603051218559ea7c187288c21069dd2fc8a8b01da8dcb385f98e9d1d431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sei.df.gov.br/sei/controlador.php?acao=protocolo_visualizar&amp;id_protocolo=84564281&amp;id_procedimento_atual=85054547&amp;infra_sistema=100000100&amp;infra_unidade_atual=110011050&amp;infra_hash=77d4b26540a554a23411ca9486cd6966523ee7415caf8461ca01af6a2365b6f6" TargetMode="External"/><Relationship Id="rId20" Type="http://schemas.openxmlformats.org/officeDocument/2006/relationships/hyperlink" Target="https://sei.df.gov.br/sei/controlador.php?acao=protocolo_visualizar&amp;id_protocolo=84567235&amp;id_procedimento_atual=85054547&amp;infra_sistema=100000100&amp;infra_unidade_atual=110011050&amp;infra_hash=d9cfc914345e088a60b36bcfcd40bef9faf7e9eecbd3dc87b93a483e3752c4ad" TargetMode="External"/><Relationship Id="rId29" Type="http://schemas.openxmlformats.org/officeDocument/2006/relationships/hyperlink" Target="https://sei.df.gov.br/sei/controlador.php?acao=protocolo_visualizar&amp;id_protocolo=85541136&amp;id_procedimento_atual=85054547&amp;infra_sistema=100000100&amp;infra_unidade_atual=110011050&amp;infra_hash=bc8ef779a9aff062b46c8efb0d98fff6ae51f41a996c2757839ed7859992053c" TargetMode="External"/><Relationship Id="rId1" Type="http://schemas.openxmlformats.org/officeDocument/2006/relationships/styles" Target="styles.xml"/><Relationship Id="rId6" Type="http://schemas.openxmlformats.org/officeDocument/2006/relationships/hyperlink" Target="https://sei.df.gov.br/sei/controlador.php?acao=protocolo_visualizar&amp;id_protocolo=85054723&amp;id_procedimento_atual=85054547&amp;infra_sistema=100000100&amp;infra_unidade_atual=110011050&amp;infra_hash=cc1377689c670ad0f5fe01324125899955b5222d7c8a1b3be5314f04b4351883" TargetMode="External"/><Relationship Id="rId11" Type="http://schemas.openxmlformats.org/officeDocument/2006/relationships/hyperlink" Target="https://sei.df.gov.br/sei/controlador.php?acao=protocolo_visualizar&amp;id_protocolo=84676470&amp;id_procedimento_atual=85054547&amp;infra_sistema=100000100&amp;infra_unidade_atual=110011050&amp;infra_hash=6464a8e843bcd67c690c88822e86661d5e3a08ac791ff7ba1cd893994c86e595" TargetMode="External"/><Relationship Id="rId24" Type="http://schemas.openxmlformats.org/officeDocument/2006/relationships/hyperlink" Target="https://sei.df.gov.br/sei/controlador.php?acao=protocolo_visualizar&amp;id_protocolo=84571533&amp;id_procedimento_atual=85054547&amp;infra_sistema=100000100&amp;infra_unidade_atual=110011050&amp;infra_hash=82478aa3c3232d8d42b8f9a1670d018ad630a6891bdf29f4d4fd4c8da145d9a8" TargetMode="External"/><Relationship Id="rId32" Type="http://schemas.openxmlformats.org/officeDocument/2006/relationships/hyperlink" Target="https://sei.df.gov.br/sei/controlador.php?acao=protocolo_visualizar&amp;id_protocolo=90771165&amp;id_procedimento_atual=85054547&amp;infra_sistema=100000100&amp;infra_unidade_atual=110011050&amp;infra_hash=e560cdd240d41a13f0f2b4a071b845353fb2911beab7f08412687e92c9b4dba5" TargetMode="External"/><Relationship Id="rId5" Type="http://schemas.openxmlformats.org/officeDocument/2006/relationships/hyperlink" Target="https://www.novacap.df.gov.br/wp-content/uploads/2019/07/ESTATUTO-SOCIAL-JUL-2019.pdf" TargetMode="External"/><Relationship Id="rId15" Type="http://schemas.openxmlformats.org/officeDocument/2006/relationships/hyperlink" Target="https://sei.df.gov.br/sei/controlador.php?acao=protocolo_visualizar&amp;id_protocolo=84563941&amp;id_procedimento_atual=85054547&amp;infra_sistema=100000100&amp;infra_unidade_atual=110011050&amp;infra_hash=412920cdefe1d5f44ae7e77a2162acb55371aa6485d5acafe73b0ea048dd9c61" TargetMode="External"/><Relationship Id="rId23" Type="http://schemas.openxmlformats.org/officeDocument/2006/relationships/hyperlink" Target="https://sei.df.gov.br/sei/controlador.php?acao=protocolo_visualizar&amp;id_protocolo=84570663&amp;id_procedimento_atual=85054547&amp;infra_sistema=100000100&amp;infra_unidade_atual=110011050&amp;infra_hash=50db54ec820581f517c31a199808e198caccc682bb42a364362abcb3186f7f5b" TargetMode="External"/><Relationship Id="rId28" Type="http://schemas.openxmlformats.org/officeDocument/2006/relationships/hyperlink" Target="https://sei.df.gov.br/sei/controlador.php?acao=protocolo_visualizar&amp;id_protocolo=84594622&amp;id_procedimento_atual=85054547&amp;infra_sistema=100000100&amp;infra_unidade_atual=110011050&amp;infra_hash=99a595e4610a61be24335cec24db1005e533968c986eac75690f88c1f04fcbf6" TargetMode="External"/><Relationship Id="rId10" Type="http://schemas.openxmlformats.org/officeDocument/2006/relationships/hyperlink" Target="https://sei.df.gov.br/sei/controlador.php?acao=protocolo_visualizar&amp;id_protocolo=84560101&amp;id_procedimento_atual=85054547&amp;infra_sistema=100000100&amp;infra_unidade_atual=110011050&amp;infra_hash=ab2f50ef51529cb01e56b6b8305ce9cb02f9a8fd8a2621ab78a39d91af32605e" TargetMode="External"/><Relationship Id="rId19" Type="http://schemas.openxmlformats.org/officeDocument/2006/relationships/hyperlink" Target="https://sei.df.gov.br/sei/controlador.php?acao=protocolo_visualizar&amp;id_protocolo=84566773&amp;id_procedimento_atual=85054547&amp;infra_sistema=100000100&amp;infra_unidade_atual=110011050&amp;infra_hash=98f08f93c3425f7ebd305c57e19dc55f5fc43040c32976a976fb8f7696303372" TargetMode="External"/><Relationship Id="rId31" Type="http://schemas.openxmlformats.org/officeDocument/2006/relationships/hyperlink" Target="https://sei.df.gov.br/sei/controlador.php?acao=protocolo_visualizar&amp;id_protocolo=87513258&amp;id_procedimento_atual=85054547&amp;infra_sistema=100000100&amp;infra_unidade_atual=110011050&amp;infra_hash=e1e069991b6ef01fecb4ee5424d0a1a8643b0f0f48a1f1b34ed871f027ffda16" TargetMode="External"/><Relationship Id="rId4" Type="http://schemas.openxmlformats.org/officeDocument/2006/relationships/hyperlink" Target="https://www.novacap.df.gov.br/wp-content/uploads/2019/09/Regimento-Interno-2019-2020.pdf" TargetMode="External"/><Relationship Id="rId9" Type="http://schemas.openxmlformats.org/officeDocument/2006/relationships/hyperlink" Target="https://sei.df.gov.br/sei/controlador.php?acao=protocolo_visualizar&amp;id_protocolo=84558841&amp;id_procedimento_atual=85054547&amp;infra_sistema=100000100&amp;infra_unidade_atual=110011050&amp;infra_hash=dee92abaab822d78f986a3a23c1611b0d49bfc0553977a8f3e7fe8b632ceda86" TargetMode="External"/><Relationship Id="rId14" Type="http://schemas.openxmlformats.org/officeDocument/2006/relationships/hyperlink" Target="https://sei.df.gov.br/sei/controlador.php?acao=protocolo_visualizar&amp;id_protocolo=56030773&amp;id_procedimento_atual=85054547&amp;infra_sistema=100000100&amp;infra_unidade_atual=110011050&amp;infra_hash=b14dbc7f2bbd8f2c6e77193e03e28d09393ce246c947609c28ea568b05f0f1da" TargetMode="External"/><Relationship Id="rId22" Type="http://schemas.openxmlformats.org/officeDocument/2006/relationships/hyperlink" Target="https://sei.df.gov.br/sei/controlador.php?acao=protocolo_visualizar&amp;id_protocolo=84570161&amp;id_procedimento_atual=85054547&amp;infra_sistema=100000100&amp;infra_unidade_atual=110011050&amp;infra_hash=01caa9cf16d047c68ea43ce4dbf52ca51e304a4c19032b25202df0589f12f701" TargetMode="External"/><Relationship Id="rId27" Type="http://schemas.openxmlformats.org/officeDocument/2006/relationships/hyperlink" Target="https://sei.df.gov.br/sei/controlador.php?acao=protocolo_visualizar&amp;id_protocolo=84595715&amp;id_procedimento_atual=85054547&amp;infra_sistema=100000100&amp;infra_unidade_atual=110011050&amp;infra_hash=f933a8e1e533ccea1869950ab8b0437033057fbc24f7dcb03b5f234122e725c2" TargetMode="External"/><Relationship Id="rId30" Type="http://schemas.openxmlformats.org/officeDocument/2006/relationships/hyperlink" Target="https://sei.df.gov.br/sei/controlador.php?acao=protocolo_visualizar&amp;id_protocolo=85268693&amp;id_procedimento_atual=85054547&amp;infra_sistema=100000100&amp;infra_unidade_atual=110011050&amp;infra_hash=795317c350ae8cc6410da8ad5777b87043b2f4ae7115a7391085054005b43f76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1872</Words>
  <Characters>10111</Characters>
  <Application>Microsoft Office Word</Application>
  <DocSecurity>0</DocSecurity>
  <Lines>84</Lines>
  <Paragraphs>23</Paragraphs>
  <ScaleCrop>false</ScaleCrop>
  <Company/>
  <LinksUpToDate>false</LinksUpToDate>
  <CharactersWithSpaces>11960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maurilio.freitas</dc:creator>
  <cp:lastModifiedBy>maurilio.freitas</cp:lastModifiedBy>
  <cp:revision>1</cp:revision>
  <dcterms:created xsi:type="dcterms:W3CDTF">2022-02-18T19:24:00Z</dcterms:created>
  <dcterms:modified xsi:type="dcterms:W3CDTF">2022-02-18T19:27:00Z</dcterms:modified>
</cp:coreProperties>
</file>